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B5691" w14:textId="77777777" w:rsidR="005D1508" w:rsidRDefault="00806780" w:rsidP="005D150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00AC010" w14:textId="60973475" w:rsidR="005D1508" w:rsidRPr="00191420" w:rsidRDefault="005D1508"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Title:</w:t>
      </w:r>
      <w:r w:rsidR="00936F38" w:rsidRPr="00936F38">
        <w:rPr>
          <w:rFonts w:ascii="Arial" w:hAnsi="Arial" w:cs="Arial"/>
        </w:rPr>
        <w:tab/>
      </w:r>
      <w:r w:rsidR="00B2734F">
        <w:rPr>
          <w:rFonts w:ascii="Arial" w:hAnsi="Arial" w:cs="Arial"/>
        </w:rPr>
        <w:t>Program</w:t>
      </w:r>
      <w:r w:rsidR="00D76781">
        <w:rPr>
          <w:rFonts w:ascii="Arial" w:hAnsi="Arial" w:cs="Arial"/>
        </w:rPr>
        <w:t xml:space="preserve"> Director</w:t>
      </w:r>
      <w:r w:rsidR="00D76781">
        <w:rPr>
          <w:rFonts w:ascii="Arial" w:hAnsi="Arial" w:cs="Arial"/>
        </w:rPr>
        <w:tab/>
      </w:r>
      <w:r w:rsidR="003F0A11">
        <w:rPr>
          <w:rFonts w:ascii="Arial" w:hAnsi="Arial" w:cs="Arial"/>
        </w:rPr>
        <w:tab/>
      </w:r>
      <w:r w:rsidR="006E2950">
        <w:rPr>
          <w:rFonts w:ascii="Arial" w:hAnsi="Arial" w:cs="Arial"/>
        </w:rPr>
        <w:tab/>
      </w:r>
      <w:r w:rsidR="006E2950">
        <w:rPr>
          <w:rFonts w:ascii="Arial" w:hAnsi="Arial" w:cs="Arial"/>
        </w:rPr>
        <w:tab/>
      </w:r>
      <w:r w:rsidR="006E2950">
        <w:rPr>
          <w:rFonts w:ascii="Arial" w:hAnsi="Arial" w:cs="Arial"/>
        </w:rPr>
        <w:tab/>
      </w:r>
      <w:r w:rsidR="006E2950">
        <w:rPr>
          <w:rFonts w:ascii="Arial" w:hAnsi="Arial" w:cs="Arial"/>
        </w:rPr>
        <w:tab/>
      </w:r>
      <w:r w:rsidRPr="00936F38">
        <w:rPr>
          <w:rFonts w:ascii="Arial" w:hAnsi="Arial" w:cs="Arial"/>
          <w:b/>
          <w:bCs/>
        </w:rPr>
        <w:t xml:space="preserve">Date: </w:t>
      </w:r>
      <w:r w:rsidR="006E2950">
        <w:rPr>
          <w:rFonts w:ascii="Arial" w:hAnsi="Arial" w:cs="Arial"/>
        </w:rPr>
        <w:t>January 6, 2021</w:t>
      </w:r>
    </w:p>
    <w:p w14:paraId="5776DA30" w14:textId="3C867EC6"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Reports to: </w:t>
      </w:r>
      <w:sdt>
        <w:sdtPr>
          <w:rPr>
            <w:rFonts w:ascii="Arial" w:hAnsi="Arial" w:cs="Arial"/>
            <w:b/>
            <w:bCs/>
          </w:rPr>
          <w:id w:val="1517889637"/>
          <w:placeholder>
            <w:docPart w:val="DefaultPlaceholder_1082065158"/>
          </w:placeholder>
        </w:sdtPr>
        <w:sdtEndPr>
          <w:rPr>
            <w:b w:val="0"/>
            <w:bCs w:val="0"/>
          </w:rPr>
        </w:sdtEndPr>
        <w:sdtContent>
          <w:r w:rsidR="006E2950">
            <w:rPr>
              <w:rFonts w:ascii="Arial" w:hAnsi="Arial" w:cs="Arial"/>
            </w:rPr>
            <w:t>Deputy</w:t>
          </w:r>
          <w:r w:rsidR="00B2734F">
            <w:rPr>
              <w:rFonts w:ascii="Arial" w:hAnsi="Arial" w:cs="Arial"/>
            </w:rPr>
            <w:t xml:space="preserve"> Director</w:t>
          </w:r>
        </w:sdtContent>
      </w:sdt>
      <w:r w:rsidR="00DF5882" w:rsidRPr="00936F38">
        <w:rPr>
          <w:rFonts w:ascii="Arial" w:hAnsi="Arial" w:cs="Arial"/>
        </w:rPr>
        <w:tab/>
      </w:r>
      <w:r w:rsidR="00DF5882" w:rsidRPr="00936F38">
        <w:rPr>
          <w:rFonts w:ascii="Arial" w:hAnsi="Arial" w:cs="Arial"/>
        </w:rPr>
        <w:tab/>
      </w:r>
      <w:r w:rsidRPr="00936F38">
        <w:rPr>
          <w:rFonts w:ascii="Arial" w:hAnsi="Arial" w:cs="Arial"/>
        </w:rPr>
        <w:tab/>
      </w:r>
    </w:p>
    <w:p w14:paraId="059D3C02" w14:textId="78438836" w:rsidR="005D1508" w:rsidRPr="00936F38" w:rsidRDefault="7F930DCC" w:rsidP="795F5C8E">
      <w:pPr>
        <w:autoSpaceDE w:val="0"/>
        <w:autoSpaceDN w:val="0"/>
        <w:adjustRightInd w:val="0"/>
        <w:spacing w:after="0" w:line="240" w:lineRule="auto"/>
        <w:rPr>
          <w:rFonts w:ascii="Arial" w:eastAsia="Arial" w:hAnsi="Arial" w:cs="Arial"/>
        </w:rPr>
      </w:pPr>
      <w:r w:rsidRPr="795F5C8E">
        <w:rPr>
          <w:rFonts w:ascii="Arial" w:eastAsia="Arial" w:hAnsi="Arial" w:cs="Arial"/>
          <w:b/>
          <w:bCs/>
        </w:rPr>
        <w:t>Starting Salary</w:t>
      </w:r>
      <w:r w:rsidRPr="795F5C8E">
        <w:rPr>
          <w:rFonts w:ascii="Arial" w:eastAsia="Arial" w:hAnsi="Arial" w:cs="Arial"/>
        </w:rPr>
        <w:t xml:space="preserve">: </w:t>
      </w:r>
      <w:sdt>
        <w:sdtPr>
          <w:rPr>
            <w:rFonts w:ascii="Arial" w:eastAsia="Arial" w:hAnsi="Arial" w:cs="Arial"/>
          </w:rPr>
          <w:id w:val="-2022852940"/>
          <w:placeholder>
            <w:docPart w:val="DefaultPlaceholder_1082065158"/>
          </w:placeholder>
        </w:sdtPr>
        <w:sdtEndPr/>
        <w:sdtContent>
          <w:r w:rsidR="59C3C6D4" w:rsidRPr="795F5C8E">
            <w:rPr>
              <w:rFonts w:ascii="Arial" w:eastAsia="Arial" w:hAnsi="Arial" w:cs="Arial"/>
              <w:color w:val="000000" w:themeColor="text1"/>
            </w:rPr>
            <w:t xml:space="preserve">Grade </w:t>
          </w:r>
          <w:r w:rsidR="00D76781">
            <w:rPr>
              <w:rFonts w:ascii="Arial" w:eastAsia="Arial" w:hAnsi="Arial" w:cs="Arial"/>
              <w:color w:val="000000" w:themeColor="text1"/>
            </w:rPr>
            <w:t xml:space="preserve">C </w:t>
          </w:r>
          <w:r w:rsidR="00D76781" w:rsidRPr="00B2734F">
            <w:rPr>
              <w:rFonts w:ascii="Arial" w:eastAsia="Arial" w:hAnsi="Arial" w:cs="Arial"/>
              <w:color w:val="000000" w:themeColor="text1"/>
            </w:rPr>
            <w:t>(</w:t>
          </w:r>
          <w:r w:rsidR="00B2734F" w:rsidRPr="00B2734F">
            <w:rPr>
              <w:rFonts w:ascii="Arial" w:eastAsia="Arial" w:hAnsi="Arial" w:cs="Arial"/>
              <w:color w:val="000000" w:themeColor="text1"/>
            </w:rPr>
            <w:t>$</w:t>
          </w:r>
          <w:r w:rsidR="00B2734F">
            <w:rPr>
              <w:rFonts w:ascii="Arial" w:eastAsia="Arial" w:hAnsi="Arial" w:cs="Arial"/>
              <w:color w:val="000000" w:themeColor="text1"/>
            </w:rPr>
            <w:t>40,000-$45,000)</w:t>
          </w:r>
        </w:sdtContent>
      </w:sdt>
    </w:p>
    <w:p w14:paraId="7C13C0A9" w14:textId="7CBBB9F4" w:rsidR="005F000E" w:rsidRDefault="005D1508"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Location: </w:t>
      </w:r>
      <w:r w:rsidR="00D76781">
        <w:rPr>
          <w:rFonts w:ascii="Arial" w:hAnsi="Arial" w:cs="Arial"/>
          <w:i/>
          <w:iCs/>
        </w:rPr>
        <w:t>Flagstaff, AZ</w:t>
      </w:r>
      <w:r w:rsidR="00912000" w:rsidRPr="00936F38">
        <w:rPr>
          <w:rFonts w:ascii="Arial" w:hAnsi="Arial" w:cs="Arial"/>
        </w:rPr>
        <w:tab/>
      </w:r>
    </w:p>
    <w:p w14:paraId="6792928A" w14:textId="51234028" w:rsidR="00912000" w:rsidRPr="00936F38" w:rsidRDefault="00912000" w:rsidP="357A0006">
      <w:pPr>
        <w:autoSpaceDE w:val="0"/>
        <w:autoSpaceDN w:val="0"/>
        <w:adjustRightInd w:val="0"/>
        <w:spacing w:after="0" w:line="240" w:lineRule="auto"/>
        <w:rPr>
          <w:rFonts w:ascii="Arial" w:eastAsia="Arial" w:hAnsi="Arial" w:cs="Arial"/>
        </w:rPr>
      </w:pPr>
      <w:r w:rsidRPr="357A0006">
        <w:rPr>
          <w:rFonts w:ascii="Arial" w:eastAsia="Arial" w:hAnsi="Arial" w:cs="Arial"/>
          <w:b/>
          <w:bCs/>
        </w:rPr>
        <w:t xml:space="preserve">Status: </w:t>
      </w:r>
      <w:sdt>
        <w:sdtPr>
          <w:rPr>
            <w:rFonts w:ascii="Arial" w:hAnsi="Arial" w:cs="Arial"/>
            <w:b/>
            <w:bCs/>
            <w:i/>
          </w:rPr>
          <w:id w:val="-1175646782"/>
          <w:placeholder>
            <w:docPart w:val="DefaultPlaceholder_1082065158"/>
          </w:placeholder>
        </w:sdtPr>
        <w:sdtEndPr>
          <w:rPr>
            <w:b w:val="0"/>
            <w:bCs w:val="0"/>
          </w:rPr>
        </w:sdtEndPr>
        <w:sdtContent>
          <w:r w:rsidR="00232940" w:rsidRPr="003251FF">
            <w:rPr>
              <w:rFonts w:ascii="Arial" w:hAnsi="Arial" w:cs="Arial"/>
              <w:i/>
            </w:rPr>
            <w:t>Full</w:t>
          </w:r>
          <w:r w:rsidR="003251FF">
            <w:rPr>
              <w:rFonts w:ascii="Arial" w:hAnsi="Arial" w:cs="Arial"/>
              <w:i/>
            </w:rPr>
            <w:t>-Time</w:t>
          </w:r>
          <w:r w:rsidRPr="003251FF">
            <w:rPr>
              <w:rFonts w:ascii="Arial" w:hAnsi="Arial" w:cs="Arial"/>
              <w:i/>
            </w:rPr>
            <w:t>, Exemp</w:t>
          </w:r>
          <w:r w:rsidR="00232940" w:rsidRPr="003251FF">
            <w:rPr>
              <w:rFonts w:ascii="Arial" w:hAnsi="Arial" w:cs="Arial"/>
              <w:i/>
            </w:rPr>
            <w:t>t</w:t>
          </w:r>
          <w:r w:rsidR="00D76781">
            <w:rPr>
              <w:rFonts w:ascii="Arial" w:hAnsi="Arial" w:cs="Arial"/>
              <w:i/>
            </w:rPr>
            <w:t xml:space="preserve"> </w:t>
          </w:r>
        </w:sdtContent>
      </w:sdt>
      <w:r w:rsidRPr="003251FF">
        <w:rPr>
          <w:rFonts w:ascii="Arial" w:hAnsi="Arial" w:cs="Arial"/>
          <w:i/>
        </w:rPr>
        <w:tab/>
      </w:r>
    </w:p>
    <w:p w14:paraId="7D0C9963" w14:textId="3B889CCD" w:rsidR="00607078" w:rsidRPr="00936F38" w:rsidRDefault="7F930DCC" w:rsidP="7F930DCC">
      <w:pPr>
        <w:autoSpaceDE w:val="0"/>
        <w:autoSpaceDN w:val="0"/>
        <w:adjustRightInd w:val="0"/>
        <w:spacing w:after="0" w:line="240" w:lineRule="auto"/>
        <w:rPr>
          <w:rFonts w:ascii="Arial" w:eastAsia="Arial" w:hAnsi="Arial" w:cs="Arial"/>
        </w:rPr>
      </w:pPr>
      <w:r w:rsidRPr="7F930DCC">
        <w:rPr>
          <w:rFonts w:ascii="Arial" w:eastAsia="Arial" w:hAnsi="Arial" w:cs="Arial"/>
          <w:b/>
          <w:bCs/>
        </w:rPr>
        <w:t>Benefit Eligible</w:t>
      </w:r>
      <w:r w:rsidRPr="7F930DCC">
        <w:rPr>
          <w:rFonts w:ascii="Arial" w:eastAsia="Arial" w:hAnsi="Arial" w:cs="Arial"/>
        </w:rPr>
        <w:t xml:space="preserve">: </w:t>
      </w:r>
      <w:sdt>
        <w:sdtPr>
          <w:rPr>
            <w:rFonts w:ascii="Arial" w:eastAsia="Arial" w:hAnsi="Arial" w:cs="Arial"/>
          </w:rPr>
          <w:id w:val="851389226"/>
          <w:placeholder>
            <w:docPart w:val="DefaultPlaceholder_1082065158"/>
          </w:placeholder>
        </w:sdtPr>
        <w:sdtEndPr/>
        <w:sdtContent>
          <w:r w:rsidR="00E25872">
            <w:rPr>
              <w:rFonts w:ascii="Arial" w:eastAsia="Arial" w:hAnsi="Arial" w:cs="Arial"/>
            </w:rPr>
            <w:t>Full</w:t>
          </w:r>
        </w:sdtContent>
      </w:sdt>
      <w:r w:rsidRPr="7F930DCC">
        <w:rPr>
          <w:rFonts w:ascii="Arial" w:eastAsia="Arial" w:hAnsi="Arial" w:cs="Arial"/>
        </w:rPr>
        <w:t xml:space="preserve"> </w:t>
      </w:r>
      <w:r w:rsidRPr="7F930DCC">
        <w:rPr>
          <w:rFonts w:ascii="Arial" w:eastAsia="Arial" w:hAnsi="Arial" w:cs="Arial"/>
          <w:i/>
          <w:iCs/>
        </w:rPr>
        <w:t>per Personnel Policies</w:t>
      </w:r>
    </w:p>
    <w:p w14:paraId="67656253" w14:textId="77777777" w:rsidR="005D1508" w:rsidRPr="00936F38" w:rsidRDefault="005D1508" w:rsidP="005D1508">
      <w:pPr>
        <w:autoSpaceDE w:val="0"/>
        <w:autoSpaceDN w:val="0"/>
        <w:adjustRightInd w:val="0"/>
        <w:spacing w:after="0" w:line="240" w:lineRule="auto"/>
        <w:rPr>
          <w:rFonts w:ascii="Arial" w:hAnsi="Arial" w:cs="Arial"/>
          <w:b/>
          <w:bCs/>
        </w:rPr>
      </w:pPr>
    </w:p>
    <w:p w14:paraId="3779F1A1" w14:textId="79D21C09" w:rsidR="005D1508" w:rsidRDefault="007130D8" w:rsidP="357A0006">
      <w:pPr>
        <w:autoSpaceDE w:val="0"/>
        <w:autoSpaceDN w:val="0"/>
        <w:adjustRightInd w:val="0"/>
        <w:spacing w:after="0" w:line="240" w:lineRule="auto"/>
        <w:rPr>
          <w:rFonts w:ascii="Arial" w:eastAsia="Arial" w:hAnsi="Arial" w:cs="Arial"/>
          <w:b/>
          <w:bCs/>
        </w:rPr>
      </w:pPr>
      <w:r w:rsidRPr="454B6F89">
        <w:rPr>
          <w:rFonts w:ascii="Arial" w:eastAsia="Arial" w:hAnsi="Arial" w:cs="Arial"/>
          <w:b/>
          <w:bCs/>
          <w:i/>
          <w:iCs/>
        </w:rPr>
        <w:t>Program</w:t>
      </w:r>
      <w:r w:rsidRPr="454B6F89">
        <w:rPr>
          <w:rFonts w:ascii="Arial" w:eastAsia="Arial" w:hAnsi="Arial" w:cs="Arial"/>
          <w:b/>
          <w:bCs/>
        </w:rPr>
        <w:t xml:space="preserve"> </w:t>
      </w:r>
      <w:r w:rsidR="357A0006" w:rsidRPr="454B6F89">
        <w:rPr>
          <w:rFonts w:ascii="Arial" w:eastAsia="Arial" w:hAnsi="Arial" w:cs="Arial"/>
          <w:b/>
          <w:bCs/>
        </w:rPr>
        <w:t>Summary:</w:t>
      </w:r>
      <w:r w:rsidRPr="454B6F89">
        <w:rPr>
          <w:rFonts w:ascii="Arial" w:eastAsia="Arial" w:hAnsi="Arial" w:cs="Arial"/>
          <w:b/>
          <w:bCs/>
        </w:rPr>
        <w:t xml:space="preserve"> </w:t>
      </w:r>
    </w:p>
    <w:p w14:paraId="6026A686" w14:textId="77777777" w:rsidR="002554F0" w:rsidRPr="00B2734F" w:rsidRDefault="002554F0" w:rsidP="002554F0">
      <w:pPr>
        <w:autoSpaceDE w:val="0"/>
        <w:autoSpaceDN w:val="0"/>
        <w:adjustRightInd w:val="0"/>
        <w:spacing w:after="0" w:line="240" w:lineRule="auto"/>
        <w:rPr>
          <w:rFonts w:ascii="Arial" w:eastAsia="Arial" w:hAnsi="Arial" w:cs="Arial"/>
          <w:color w:val="000000" w:themeColor="text1"/>
        </w:rPr>
      </w:pPr>
      <w:r w:rsidRPr="00B2734F">
        <w:rPr>
          <w:rFonts w:ascii="Arial" w:eastAsia="Arial" w:hAnsi="Arial" w:cs="Arial"/>
          <w:color w:val="000000" w:themeColor="text1"/>
        </w:rPr>
        <w:t xml:space="preserve">AZCC/CCNM operates conservation service programs across Arizona and New Mexico that empower individuals to positively impact their lives, their communities and the environment. AZCC/CCNM has operational bases in Tucson, Flagstaff, and Pinetop, AZ as well as in Las Cruces, NM. AZCC/CCNM, programs of Conservation Legacy, aim to continue the legacy of the Civilian Conservation Corps of the 1930s. AZCC/CCNM is focused on connecting youth, young adults and recent era military veterans with conservation service work projects on public lands.  </w:t>
      </w:r>
    </w:p>
    <w:p w14:paraId="7B505D10" w14:textId="42F9E87D" w:rsidR="007130D8" w:rsidRPr="002554F0" w:rsidRDefault="007130D8" w:rsidP="357A0006">
      <w:pPr>
        <w:autoSpaceDE w:val="0"/>
        <w:autoSpaceDN w:val="0"/>
        <w:adjustRightInd w:val="0"/>
        <w:spacing w:after="0" w:line="240" w:lineRule="auto"/>
        <w:rPr>
          <w:rFonts w:ascii="Arial" w:eastAsia="Arial" w:hAnsi="Arial" w:cs="Arial"/>
          <w:color w:val="000000" w:themeColor="text1"/>
          <w:sz w:val="20"/>
          <w:szCs w:val="20"/>
        </w:rPr>
      </w:pPr>
    </w:p>
    <w:p w14:paraId="58665E4C" w14:textId="6835BBE5" w:rsidR="007130D8" w:rsidRPr="00936F38" w:rsidRDefault="007130D8" w:rsidP="357A0006">
      <w:pPr>
        <w:autoSpaceDE w:val="0"/>
        <w:autoSpaceDN w:val="0"/>
        <w:adjustRightInd w:val="0"/>
        <w:spacing w:after="0" w:line="240" w:lineRule="auto"/>
        <w:rPr>
          <w:rFonts w:ascii="Arial" w:eastAsia="Arial" w:hAnsi="Arial" w:cs="Arial"/>
          <w:b/>
          <w:bCs/>
        </w:rPr>
      </w:pPr>
      <w:r w:rsidRPr="795F5C8E">
        <w:rPr>
          <w:rFonts w:ascii="Arial" w:eastAsia="Arial" w:hAnsi="Arial" w:cs="Arial"/>
          <w:b/>
          <w:bCs/>
        </w:rPr>
        <w:t>Position Summary:</w:t>
      </w:r>
    </w:p>
    <w:sdt>
      <w:sdtPr>
        <w:rPr>
          <w:rFonts w:ascii="Arial" w:eastAsia="Arial" w:hAnsi="Arial" w:cs="Arial"/>
        </w:rPr>
        <w:id w:val="-647518786"/>
        <w:placeholder>
          <w:docPart w:val="DefaultPlaceholder_1082065158"/>
        </w:placeholder>
      </w:sdtPr>
      <w:sdtEndPr/>
      <w:sdtContent>
        <w:p w14:paraId="0C9E41D4" w14:textId="77777777" w:rsidR="009B4421" w:rsidRDefault="00E25872" w:rsidP="009B4421">
          <w:pPr>
            <w:autoSpaceDE w:val="0"/>
            <w:autoSpaceDN w:val="0"/>
            <w:adjustRightInd w:val="0"/>
            <w:spacing w:after="0" w:line="240" w:lineRule="auto"/>
            <w:rPr>
              <w:rFonts w:ascii="Arial" w:eastAsia="Arial" w:hAnsi="Arial" w:cs="Arial"/>
            </w:rPr>
          </w:pPr>
          <w:r>
            <w:rPr>
              <w:rFonts w:ascii="Arial" w:eastAsia="Arial" w:hAnsi="Arial" w:cs="Arial"/>
            </w:rPr>
            <w:t xml:space="preserve"> </w:t>
          </w:r>
        </w:p>
        <w:sdt>
          <w:sdtPr>
            <w:rPr>
              <w:rFonts w:ascii="Arial" w:eastAsia="Arial" w:hAnsi="Arial" w:cs="Arial"/>
            </w:rPr>
            <w:id w:val="-1389558424"/>
            <w:placeholder>
              <w:docPart w:val="A23DC88231724DC29BF0A1CC98502D95"/>
            </w:placeholder>
          </w:sdtPr>
          <w:sdtEndPr/>
          <w:sdtContent>
            <w:p w14:paraId="5906B1FB" w14:textId="2CEB3CEB" w:rsidR="009B4421" w:rsidRDefault="009B4421" w:rsidP="009B4421">
              <w:pPr>
                <w:autoSpaceDE w:val="0"/>
                <w:autoSpaceDN w:val="0"/>
                <w:adjustRightInd w:val="0"/>
                <w:spacing w:after="0" w:line="240" w:lineRule="auto"/>
                <w:rPr>
                  <w:rFonts w:ascii="Arial" w:eastAsia="Arial" w:hAnsi="Arial" w:cs="Arial"/>
                </w:rPr>
              </w:pPr>
              <w:r w:rsidRPr="1C44B148">
                <w:rPr>
                  <w:rFonts w:ascii="Arial" w:eastAsia="Arial" w:hAnsi="Arial" w:cs="Arial"/>
                </w:rPr>
                <w:t xml:space="preserve">The </w:t>
              </w:r>
              <w:r w:rsidR="006E2950">
                <w:rPr>
                  <w:rFonts w:ascii="Arial" w:eastAsia="Arial" w:hAnsi="Arial" w:cs="Arial"/>
                </w:rPr>
                <w:t>Program</w:t>
              </w:r>
              <w:r w:rsidRPr="1C44B148">
                <w:rPr>
                  <w:rFonts w:ascii="Arial" w:eastAsia="Arial" w:hAnsi="Arial" w:cs="Arial"/>
                </w:rPr>
                <w:t xml:space="preserve"> Director (</w:t>
              </w:r>
              <w:r w:rsidR="006E2950">
                <w:rPr>
                  <w:rFonts w:ascii="Arial" w:eastAsia="Arial" w:hAnsi="Arial" w:cs="Arial"/>
                </w:rPr>
                <w:t>P</w:t>
              </w:r>
              <w:r w:rsidRPr="1C44B148">
                <w:rPr>
                  <w:rFonts w:ascii="Arial" w:eastAsia="Arial" w:hAnsi="Arial" w:cs="Arial"/>
                </w:rPr>
                <w:t xml:space="preserve">D) is responsible for the operations of </w:t>
              </w:r>
              <w:r w:rsidRPr="003D125D">
                <w:rPr>
                  <w:rFonts w:ascii="Arial" w:eastAsia="Arial" w:hAnsi="Arial" w:cs="Arial"/>
                </w:rPr>
                <w:t>Arizona Conservation Corps</w:t>
              </w:r>
              <w:r>
                <w:rPr>
                  <w:rFonts w:ascii="Arial" w:eastAsia="Arial" w:hAnsi="Arial" w:cs="Arial"/>
                </w:rPr>
                <w:t>’</w:t>
              </w:r>
              <w:r w:rsidRPr="003D125D">
                <w:rPr>
                  <w:rFonts w:ascii="Arial" w:eastAsia="Arial" w:hAnsi="Arial" w:cs="Arial"/>
                </w:rPr>
                <w:t xml:space="preserve"> </w:t>
              </w:r>
              <w:r>
                <w:rPr>
                  <w:rFonts w:ascii="Arial" w:eastAsia="Arial" w:hAnsi="Arial" w:cs="Arial"/>
                </w:rPr>
                <w:t>(</w:t>
              </w:r>
              <w:r w:rsidRPr="1C44B148">
                <w:rPr>
                  <w:rFonts w:ascii="Arial" w:eastAsia="Arial" w:hAnsi="Arial" w:cs="Arial"/>
                </w:rPr>
                <w:t>AZCC’s</w:t>
              </w:r>
              <w:r>
                <w:rPr>
                  <w:rFonts w:ascii="Arial" w:eastAsia="Arial" w:hAnsi="Arial" w:cs="Arial"/>
                </w:rPr>
                <w:t>)</w:t>
              </w:r>
              <w:r w:rsidRPr="1C44B148">
                <w:rPr>
                  <w:rFonts w:ascii="Arial" w:eastAsia="Arial" w:hAnsi="Arial" w:cs="Arial"/>
                </w:rPr>
                <w:t xml:space="preserve"> and </w:t>
              </w:r>
              <w:r>
                <w:rPr>
                  <w:rFonts w:ascii="Arial" w:eastAsia="Arial" w:hAnsi="Arial" w:cs="Arial"/>
                </w:rPr>
                <w:t>Conservation Corps New Mexico’s (</w:t>
              </w:r>
              <w:r w:rsidRPr="1C44B148">
                <w:rPr>
                  <w:rFonts w:ascii="Arial" w:eastAsia="Arial" w:hAnsi="Arial" w:cs="Arial"/>
                </w:rPr>
                <w:t>CCNM’s</w:t>
              </w:r>
              <w:r>
                <w:rPr>
                  <w:rFonts w:ascii="Arial" w:eastAsia="Arial" w:hAnsi="Arial" w:cs="Arial"/>
                </w:rPr>
                <w:t>)</w:t>
              </w:r>
              <w:r w:rsidRPr="1C44B148">
                <w:rPr>
                  <w:rFonts w:ascii="Arial" w:eastAsia="Arial" w:hAnsi="Arial" w:cs="Arial"/>
                </w:rPr>
                <w:t xml:space="preserve"> crew programs. The majority of the </w:t>
              </w:r>
              <w:r w:rsidR="006E2950">
                <w:rPr>
                  <w:rFonts w:ascii="Arial" w:eastAsia="Arial" w:hAnsi="Arial" w:cs="Arial"/>
                </w:rPr>
                <w:t>P</w:t>
              </w:r>
              <w:r w:rsidRPr="1C44B148">
                <w:rPr>
                  <w:rFonts w:ascii="Arial" w:eastAsia="Arial" w:hAnsi="Arial" w:cs="Arial"/>
                </w:rPr>
                <w:t xml:space="preserve">D’s time will be focused on ensuring that our crew programs operate efficiently, effectively and with the greatest positive impact possible for our participants and partners. This person will be responsible for supervising a team of </w:t>
              </w:r>
              <w:r>
                <w:rPr>
                  <w:rFonts w:ascii="Arial" w:eastAsia="Arial" w:hAnsi="Arial" w:cs="Arial"/>
                </w:rPr>
                <w:t>staff</w:t>
              </w:r>
              <w:r w:rsidRPr="1C44B148">
                <w:rPr>
                  <w:rFonts w:ascii="Arial" w:eastAsia="Arial" w:hAnsi="Arial" w:cs="Arial"/>
                </w:rPr>
                <w:t xml:space="preserve"> who work to support our</w:t>
              </w:r>
              <w:r>
                <w:rPr>
                  <w:rFonts w:ascii="Arial" w:eastAsia="Arial" w:hAnsi="Arial" w:cs="Arial"/>
                </w:rPr>
                <w:t xml:space="preserve"> </w:t>
              </w:r>
              <w:r w:rsidRPr="1C44B148">
                <w:rPr>
                  <w:rFonts w:ascii="Arial" w:eastAsia="Arial" w:hAnsi="Arial" w:cs="Arial"/>
                </w:rPr>
                <w:t xml:space="preserve">crews and projects. </w:t>
              </w:r>
            </w:p>
            <w:p w14:paraId="70E6D10F" w14:textId="77777777" w:rsidR="009B4421" w:rsidRDefault="009B4421" w:rsidP="009B4421">
              <w:pPr>
                <w:autoSpaceDE w:val="0"/>
                <w:autoSpaceDN w:val="0"/>
                <w:adjustRightInd w:val="0"/>
                <w:spacing w:after="0" w:line="240" w:lineRule="auto"/>
                <w:rPr>
                  <w:rFonts w:ascii="Arial" w:eastAsia="Arial" w:hAnsi="Arial" w:cs="Arial"/>
                </w:rPr>
              </w:pPr>
            </w:p>
            <w:p w14:paraId="61EF2C5A" w14:textId="2839BC46" w:rsidR="009B4421" w:rsidRDefault="009B4421" w:rsidP="009B4421">
              <w:pPr>
                <w:autoSpaceDE w:val="0"/>
                <w:autoSpaceDN w:val="0"/>
                <w:adjustRightInd w:val="0"/>
                <w:spacing w:after="0" w:line="240" w:lineRule="auto"/>
                <w:rPr>
                  <w:rFonts w:ascii="Arial" w:eastAsia="Arial" w:hAnsi="Arial" w:cs="Arial"/>
                </w:rPr>
              </w:pPr>
              <w:r w:rsidRPr="1C44B148">
                <w:rPr>
                  <w:rFonts w:ascii="Arial" w:eastAsia="Arial" w:hAnsi="Arial" w:cs="Arial"/>
                </w:rPr>
                <w:t xml:space="preserve">Duties include ensuring compliance with all Conservation Legacy policies, safe crew operations, successful completion of work projects, </w:t>
              </w:r>
              <w:r>
                <w:rPr>
                  <w:rFonts w:ascii="Arial" w:eastAsia="Arial" w:hAnsi="Arial" w:cs="Arial"/>
                </w:rPr>
                <w:t xml:space="preserve">quality customer service to </w:t>
              </w:r>
              <w:r w:rsidRPr="1C44B148">
                <w:rPr>
                  <w:rFonts w:ascii="Arial" w:eastAsia="Arial" w:hAnsi="Arial" w:cs="Arial"/>
                </w:rPr>
                <w:t>project partners, and an impactful experience for all participants. The</w:t>
              </w:r>
              <w:r>
                <w:rPr>
                  <w:rFonts w:ascii="Arial" w:eastAsia="Arial" w:hAnsi="Arial" w:cs="Arial"/>
                </w:rPr>
                <w:t xml:space="preserve"> </w:t>
              </w:r>
              <w:r w:rsidR="006E2950">
                <w:rPr>
                  <w:rFonts w:ascii="Arial" w:eastAsia="Arial" w:hAnsi="Arial" w:cs="Arial"/>
                </w:rPr>
                <w:t>Program</w:t>
              </w:r>
              <w:r w:rsidRPr="1C44B148">
                <w:rPr>
                  <w:rFonts w:ascii="Arial" w:eastAsia="Arial" w:hAnsi="Arial" w:cs="Arial"/>
                </w:rPr>
                <w:t xml:space="preserve"> Director will supervise staff based in</w:t>
              </w:r>
              <w:r>
                <w:rPr>
                  <w:rFonts w:ascii="Arial" w:eastAsia="Arial" w:hAnsi="Arial" w:cs="Arial"/>
                </w:rPr>
                <w:t xml:space="preserve"> multiple</w:t>
              </w:r>
              <w:r w:rsidRPr="1C44B148">
                <w:rPr>
                  <w:rFonts w:ascii="Arial" w:eastAsia="Arial" w:hAnsi="Arial" w:cs="Arial"/>
                </w:rPr>
                <w:t xml:space="preserve"> locations and</w:t>
              </w:r>
              <w:r w:rsidR="006E2950">
                <w:rPr>
                  <w:rFonts w:ascii="Arial" w:eastAsia="Arial" w:hAnsi="Arial" w:cs="Arial"/>
                </w:rPr>
                <w:t>,</w:t>
              </w:r>
              <w:r w:rsidRPr="1C44B148">
                <w:rPr>
                  <w:rFonts w:ascii="Arial" w:eastAsia="Arial" w:hAnsi="Arial" w:cs="Arial"/>
                </w:rPr>
                <w:t xml:space="preserve"> with this team</w:t>
              </w:r>
              <w:r w:rsidR="006E2950">
                <w:rPr>
                  <w:rFonts w:ascii="Arial" w:eastAsia="Arial" w:hAnsi="Arial" w:cs="Arial"/>
                </w:rPr>
                <w:t>,</w:t>
              </w:r>
              <w:r w:rsidRPr="1C44B148">
                <w:rPr>
                  <w:rFonts w:ascii="Arial" w:eastAsia="Arial" w:hAnsi="Arial" w:cs="Arial"/>
                </w:rPr>
                <w:t xml:space="preserve"> must ensure consistent and high</w:t>
              </w:r>
              <w:r w:rsidR="00046A2D">
                <w:rPr>
                  <w:rFonts w:ascii="Arial" w:eastAsia="Arial" w:hAnsi="Arial" w:cs="Arial"/>
                </w:rPr>
                <w:t>-</w:t>
              </w:r>
              <w:r w:rsidRPr="1C44B148">
                <w:rPr>
                  <w:rFonts w:ascii="Arial" w:eastAsia="Arial" w:hAnsi="Arial" w:cs="Arial"/>
                </w:rPr>
                <w:t xml:space="preserve">quality work is completed by all AZCC and CCNM crews. The </w:t>
              </w:r>
              <w:r w:rsidR="006E2950">
                <w:rPr>
                  <w:rFonts w:ascii="Arial" w:eastAsia="Arial" w:hAnsi="Arial" w:cs="Arial"/>
                </w:rPr>
                <w:t>Program</w:t>
              </w:r>
              <w:r w:rsidRPr="1C44B148">
                <w:rPr>
                  <w:rFonts w:ascii="Arial" w:eastAsia="Arial" w:hAnsi="Arial" w:cs="Arial"/>
                </w:rPr>
                <w:t xml:space="preserve"> Director must develop and maintain a good working relationship with staff, major funding sources, community representatives, project partners, Corpsmembers, and Crew Leaders. The position has recurring access to vulnerable populations.</w:t>
              </w:r>
            </w:p>
            <w:p w14:paraId="586C5D67" w14:textId="26AC5618" w:rsidR="001801FB" w:rsidRPr="00BD13AB" w:rsidRDefault="00C41B84" w:rsidP="005D1508">
              <w:pPr>
                <w:autoSpaceDE w:val="0"/>
                <w:autoSpaceDN w:val="0"/>
                <w:adjustRightInd w:val="0"/>
                <w:spacing w:after="0" w:line="240" w:lineRule="auto"/>
                <w:rPr>
                  <w:rFonts w:ascii="Arial" w:eastAsia="Arial" w:hAnsi="Arial" w:cs="Arial"/>
                </w:rPr>
              </w:pPr>
            </w:p>
          </w:sdtContent>
        </w:sdt>
      </w:sdtContent>
    </w:sdt>
    <w:p w14:paraId="50482477" w14:textId="77777777" w:rsidR="005D1508" w:rsidRDefault="357A0006" w:rsidP="357A0006">
      <w:pPr>
        <w:autoSpaceDE w:val="0"/>
        <w:autoSpaceDN w:val="0"/>
        <w:adjustRightInd w:val="0"/>
        <w:spacing w:after="0" w:line="240" w:lineRule="auto"/>
        <w:rPr>
          <w:rFonts w:ascii="Arial" w:eastAsia="Arial" w:hAnsi="Arial" w:cs="Arial"/>
          <w:b/>
          <w:bCs/>
        </w:rPr>
      </w:pPr>
      <w:r w:rsidRPr="357A0006">
        <w:rPr>
          <w:rFonts w:ascii="Arial" w:eastAsia="Arial" w:hAnsi="Arial" w:cs="Arial"/>
          <w:b/>
          <w:bCs/>
        </w:rPr>
        <w:t>Essential Responsibilities and Functions:</w:t>
      </w:r>
    </w:p>
    <w:p w14:paraId="464B0138" w14:textId="77777777" w:rsidR="00CB0E8C" w:rsidRPr="007158D3" w:rsidRDefault="00CB0E8C" w:rsidP="00CB0E8C">
      <w:pPr>
        <w:autoSpaceDE w:val="0"/>
        <w:autoSpaceDN w:val="0"/>
        <w:adjustRightInd w:val="0"/>
        <w:spacing w:after="0" w:line="240" w:lineRule="auto"/>
        <w:rPr>
          <w:rFonts w:ascii="Arial" w:hAnsi="Arial" w:cs="Arial"/>
        </w:rPr>
      </w:pPr>
    </w:p>
    <w:p w14:paraId="467A93D7" w14:textId="77777777" w:rsidR="00CB0E8C" w:rsidRPr="003D125D" w:rsidRDefault="00CB0E8C" w:rsidP="00CB0E8C">
      <w:pPr>
        <w:autoSpaceDE w:val="0"/>
        <w:autoSpaceDN w:val="0"/>
        <w:adjustRightInd w:val="0"/>
        <w:spacing w:after="0" w:line="240" w:lineRule="auto"/>
        <w:rPr>
          <w:rFonts w:ascii="Arial" w:eastAsia="Arial" w:hAnsi="Arial" w:cs="Arial"/>
          <w:b/>
          <w:bCs/>
        </w:rPr>
      </w:pPr>
      <w:r w:rsidRPr="003D125D">
        <w:rPr>
          <w:rFonts w:ascii="Arial" w:eastAsia="Arial" w:hAnsi="Arial" w:cs="Arial"/>
          <w:b/>
          <w:bCs/>
        </w:rPr>
        <w:t>Programmatic Responsibilities:</w:t>
      </w:r>
    </w:p>
    <w:p w14:paraId="6786786B"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Plan and oversee the implementation of all AZCC and CCNM crew programming</w:t>
      </w:r>
    </w:p>
    <w:p w14:paraId="2CC68E7E"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Work with AZCC/CCNM Leadership Team and program staff to coordinate distribution of projects and maintain an up-to-date comprehensive project calendar</w:t>
      </w:r>
    </w:p>
    <w:p w14:paraId="585547A5"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Ensure specialized field crews, ex. Veterans and Ancestral Lands, receive resources and support needed to be successful</w:t>
      </w:r>
    </w:p>
    <w:p w14:paraId="5AAA76E8" w14:textId="35422E94"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Implement, maintain, and refine program policies and procedures</w:t>
      </w:r>
      <w:r w:rsidR="00D22E6E">
        <w:rPr>
          <w:rFonts w:ascii="Arial" w:eastAsia="Arial" w:hAnsi="Arial" w:cs="Arial"/>
          <w:sz w:val="22"/>
          <w:szCs w:val="22"/>
        </w:rPr>
        <w:t xml:space="preserve">                                                                                       </w:t>
      </w:r>
    </w:p>
    <w:p w14:paraId="58A086AF"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Implement and monitor program tracking and reporting systems</w:t>
      </w:r>
    </w:p>
    <w:p w14:paraId="215BD0B3"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lastRenderedPageBreak/>
        <w:t>Review, analyze, evaluate, and report on project data</w:t>
      </w:r>
    </w:p>
    <w:p w14:paraId="5A6236CC"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Implement and monitor member and program evaluation process</w:t>
      </w:r>
    </w:p>
    <w:p w14:paraId="04DD0CCD"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Periodically visit crews in the field to assess the quality of program implementation, including visits with other program staff to ensure consistency and provide professional development opportunities to field staff</w:t>
      </w:r>
    </w:p>
    <w:p w14:paraId="2F40BC09"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Represent AZCC and CCNM at industry conferences, community events, and other events</w:t>
      </w:r>
    </w:p>
    <w:p w14:paraId="617A7B83"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 xml:space="preserve">Foster a collaborative approach to </w:t>
      </w:r>
      <w:r>
        <w:rPr>
          <w:rFonts w:ascii="Arial" w:eastAsia="Arial" w:hAnsi="Arial" w:cs="Arial"/>
          <w:sz w:val="22"/>
          <w:szCs w:val="22"/>
        </w:rPr>
        <w:t>organization</w:t>
      </w:r>
      <w:r w:rsidRPr="1C44B148">
        <w:rPr>
          <w:rFonts w:ascii="Arial" w:eastAsia="Arial" w:hAnsi="Arial" w:cs="Arial"/>
          <w:sz w:val="22"/>
          <w:szCs w:val="22"/>
        </w:rPr>
        <w:t>-wide program delivery</w:t>
      </w:r>
    </w:p>
    <w:p w14:paraId="32E12D0D" w14:textId="77777777" w:rsidR="00CB0E8C" w:rsidRPr="00F65EA2" w:rsidRDefault="00CB0E8C" w:rsidP="00CB0E8C">
      <w:pPr>
        <w:autoSpaceDE w:val="0"/>
        <w:autoSpaceDN w:val="0"/>
        <w:adjustRightInd w:val="0"/>
        <w:spacing w:after="0" w:line="240" w:lineRule="auto"/>
        <w:rPr>
          <w:rFonts w:ascii="Arial" w:hAnsi="Arial" w:cs="Arial"/>
        </w:rPr>
      </w:pPr>
    </w:p>
    <w:p w14:paraId="038A2B1C" w14:textId="77777777" w:rsidR="00CB0E8C" w:rsidRPr="003D125D" w:rsidRDefault="00CB0E8C" w:rsidP="00CB0E8C">
      <w:pPr>
        <w:autoSpaceDE w:val="0"/>
        <w:autoSpaceDN w:val="0"/>
        <w:adjustRightInd w:val="0"/>
        <w:spacing w:after="0" w:line="240" w:lineRule="auto"/>
        <w:rPr>
          <w:rFonts w:ascii="Arial" w:eastAsia="Arial" w:hAnsi="Arial" w:cs="Arial"/>
          <w:b/>
          <w:bCs/>
        </w:rPr>
      </w:pPr>
      <w:r w:rsidRPr="003D125D">
        <w:rPr>
          <w:rFonts w:ascii="Arial" w:eastAsia="Arial" w:hAnsi="Arial" w:cs="Arial"/>
          <w:b/>
          <w:bCs/>
        </w:rPr>
        <w:t>Management Responsibilities:</w:t>
      </w:r>
    </w:p>
    <w:p w14:paraId="66A48D6A"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Ensure compliance with all Conservation Legacy and AZCC/CCNM field policies and procedures; ensure risk management practices are effective and observed</w:t>
      </w:r>
    </w:p>
    <w:p w14:paraId="51D1F6D8"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Convene and facilitate regular Operations Team meetings</w:t>
      </w:r>
    </w:p>
    <w:p w14:paraId="7EF7A66A"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Pr>
          <w:rFonts w:ascii="Arial" w:eastAsia="Arial" w:hAnsi="Arial" w:cs="Arial"/>
          <w:sz w:val="22"/>
          <w:szCs w:val="22"/>
        </w:rPr>
        <w:t>Provide a leadership presence at recruitment team meetings and working groups</w:t>
      </w:r>
    </w:p>
    <w:p w14:paraId="7DB82A90"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Serve on the Program Ops Committee of Conservation Legacy</w:t>
      </w:r>
    </w:p>
    <w:p w14:paraId="1D45D279"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Participate on other committees as assigned</w:t>
      </w:r>
    </w:p>
    <w:p w14:paraId="1AA81EB0"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Pr>
          <w:rFonts w:ascii="Arial" w:eastAsia="Arial" w:hAnsi="Arial" w:cs="Arial"/>
          <w:sz w:val="22"/>
          <w:szCs w:val="22"/>
        </w:rPr>
        <w:t>Serve as part of the</w:t>
      </w:r>
      <w:r w:rsidRPr="1C44B148">
        <w:rPr>
          <w:rFonts w:ascii="Arial" w:eastAsia="Arial" w:hAnsi="Arial" w:cs="Arial"/>
          <w:sz w:val="22"/>
          <w:szCs w:val="22"/>
        </w:rPr>
        <w:t xml:space="preserve"> AZCC/CCNM Leadership Team</w:t>
      </w:r>
      <w:r>
        <w:rPr>
          <w:rFonts w:ascii="Arial" w:eastAsia="Arial" w:hAnsi="Arial" w:cs="Arial"/>
          <w:sz w:val="22"/>
          <w:szCs w:val="22"/>
        </w:rPr>
        <w:t>, which</w:t>
      </w:r>
      <w:r w:rsidRPr="1C44B148">
        <w:rPr>
          <w:rFonts w:ascii="Arial" w:eastAsia="Arial" w:hAnsi="Arial" w:cs="Arial"/>
          <w:sz w:val="22"/>
          <w:szCs w:val="22"/>
        </w:rPr>
        <w:t xml:space="preserve"> </w:t>
      </w:r>
      <w:r>
        <w:rPr>
          <w:rFonts w:ascii="Arial" w:eastAsia="Arial" w:hAnsi="Arial" w:cs="Arial"/>
          <w:sz w:val="22"/>
          <w:szCs w:val="22"/>
        </w:rPr>
        <w:t>creates</w:t>
      </w:r>
      <w:r w:rsidRPr="1C44B148">
        <w:rPr>
          <w:rFonts w:ascii="Arial" w:eastAsia="Arial" w:hAnsi="Arial" w:cs="Arial"/>
          <w:sz w:val="22"/>
          <w:szCs w:val="22"/>
        </w:rPr>
        <w:t xml:space="preserve"> and manage</w:t>
      </w:r>
      <w:r>
        <w:rPr>
          <w:rFonts w:ascii="Arial" w:eastAsia="Arial" w:hAnsi="Arial" w:cs="Arial"/>
          <w:sz w:val="22"/>
          <w:szCs w:val="22"/>
        </w:rPr>
        <w:t>s</w:t>
      </w:r>
      <w:r w:rsidRPr="1C44B148">
        <w:rPr>
          <w:rFonts w:ascii="Arial" w:eastAsia="Arial" w:hAnsi="Arial" w:cs="Arial"/>
          <w:sz w:val="22"/>
          <w:szCs w:val="22"/>
        </w:rPr>
        <w:t xml:space="preserve"> budgets</w:t>
      </w:r>
      <w:r>
        <w:rPr>
          <w:rFonts w:ascii="Arial" w:eastAsia="Arial" w:hAnsi="Arial" w:cs="Arial"/>
          <w:sz w:val="22"/>
          <w:szCs w:val="22"/>
        </w:rPr>
        <w:t>, develops and analyzes new markets, and works to steer the strategy, vision, and operations of the organization</w:t>
      </w:r>
    </w:p>
    <w:p w14:paraId="3EADF84A"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Participate in planning for growth and management, such as reorganization plans, staffing patterns, strategic plans, development and implementation</w:t>
      </w:r>
    </w:p>
    <w:p w14:paraId="331B0B1F" w14:textId="5EE4EA8B" w:rsidR="00CB0E8C" w:rsidRDefault="00CB0E8C" w:rsidP="00CB0E8C">
      <w:pPr>
        <w:pStyle w:val="a"/>
        <w:numPr>
          <w:ilvl w:val="0"/>
          <w:numId w:val="12"/>
        </w:numPr>
        <w:rPr>
          <w:rFonts w:asciiTheme="minorHAnsi" w:eastAsiaTheme="minorEastAsia" w:hAnsiTheme="minorHAnsi" w:cstheme="minorBidi"/>
          <w:sz w:val="22"/>
          <w:szCs w:val="22"/>
        </w:rPr>
      </w:pPr>
      <w:r>
        <w:rPr>
          <w:rFonts w:ascii="Arial" w:eastAsia="Arial" w:hAnsi="Arial" w:cs="Arial"/>
          <w:sz w:val="22"/>
          <w:szCs w:val="22"/>
        </w:rPr>
        <w:t>Co-m</w:t>
      </w:r>
      <w:r w:rsidRPr="510699D0">
        <w:rPr>
          <w:rFonts w:ascii="Arial" w:eastAsia="Arial" w:hAnsi="Arial" w:cs="Arial"/>
          <w:sz w:val="22"/>
          <w:szCs w:val="22"/>
        </w:rPr>
        <w:t>anage our on</w:t>
      </w:r>
      <w:r w:rsidR="00046A2D">
        <w:rPr>
          <w:rFonts w:ascii="Arial" w:eastAsia="Arial" w:hAnsi="Arial" w:cs="Arial"/>
          <w:sz w:val="22"/>
          <w:szCs w:val="22"/>
        </w:rPr>
        <w:t>-</w:t>
      </w:r>
      <w:r w:rsidRPr="510699D0">
        <w:rPr>
          <w:rFonts w:ascii="Arial" w:eastAsia="Arial" w:hAnsi="Arial" w:cs="Arial"/>
          <w:sz w:val="22"/>
          <w:szCs w:val="22"/>
        </w:rPr>
        <w:t>call systems and support on call staff as needs arise or on high threshold incidents</w:t>
      </w:r>
    </w:p>
    <w:p w14:paraId="2F866EBE" w14:textId="77777777" w:rsidR="00CB0E8C" w:rsidRDefault="00CB0E8C" w:rsidP="00CB0E8C">
      <w:pPr>
        <w:autoSpaceDE w:val="0"/>
        <w:autoSpaceDN w:val="0"/>
        <w:adjustRightInd w:val="0"/>
        <w:spacing w:after="0" w:line="240" w:lineRule="auto"/>
        <w:rPr>
          <w:rFonts w:ascii="Arial" w:eastAsia="Arial" w:hAnsi="Arial" w:cs="Arial"/>
          <w:b/>
          <w:bCs/>
        </w:rPr>
      </w:pPr>
    </w:p>
    <w:p w14:paraId="535337A1" w14:textId="77777777" w:rsidR="00CB0E8C" w:rsidRPr="003D125D" w:rsidRDefault="00CB0E8C" w:rsidP="00CB0E8C">
      <w:pPr>
        <w:autoSpaceDE w:val="0"/>
        <w:autoSpaceDN w:val="0"/>
        <w:adjustRightInd w:val="0"/>
        <w:spacing w:after="0" w:line="240" w:lineRule="auto"/>
        <w:rPr>
          <w:rFonts w:ascii="Arial" w:eastAsia="Arial" w:hAnsi="Arial" w:cs="Arial"/>
          <w:b/>
          <w:bCs/>
        </w:rPr>
      </w:pPr>
      <w:r w:rsidRPr="003D125D">
        <w:rPr>
          <w:rFonts w:ascii="Arial" w:eastAsia="Arial" w:hAnsi="Arial" w:cs="Arial"/>
          <w:b/>
          <w:bCs/>
        </w:rPr>
        <w:t>Supervisory Responsibilities:</w:t>
      </w:r>
    </w:p>
    <w:p w14:paraId="3A89F5B4"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Recruit, hire, train, and supervise Program Managers</w:t>
      </w:r>
      <w:r>
        <w:rPr>
          <w:rFonts w:ascii="Arial" w:eastAsia="Arial" w:hAnsi="Arial" w:cs="Arial"/>
          <w:sz w:val="22"/>
          <w:szCs w:val="22"/>
        </w:rPr>
        <w:t>, recruitment staff, and other staff as needed</w:t>
      </w:r>
    </w:p>
    <w:p w14:paraId="59A3C88A"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Participate in the hiring, training, management, and evaluation of program staff</w:t>
      </w:r>
    </w:p>
    <w:p w14:paraId="7B514147" w14:textId="77777777" w:rsidR="00CB0E8C"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Promote an efficient, collaborative, and effective working relationship among staff at each of our offices</w:t>
      </w:r>
    </w:p>
    <w:p w14:paraId="77423740"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Pr>
          <w:rFonts w:ascii="Arial" w:eastAsia="Arial" w:hAnsi="Arial" w:cs="Arial"/>
          <w:sz w:val="22"/>
          <w:szCs w:val="22"/>
        </w:rPr>
        <w:t>Provide direction and oversight to recruitment staff, helping to develop strategies, plans, and delegation, ensuring we have a robust pool of qualified applicants and field complete crews whenever possible</w:t>
      </w:r>
    </w:p>
    <w:p w14:paraId="424E9932"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Provide ongoing feedback, coaching, and evaluation for staff</w:t>
      </w:r>
    </w:p>
    <w:p w14:paraId="5C57F23F" w14:textId="602356ED" w:rsidR="00CB0E8C" w:rsidRDefault="00CB0E8C" w:rsidP="00CB0E8C">
      <w:pPr>
        <w:pStyle w:val="a"/>
        <w:numPr>
          <w:ilvl w:val="0"/>
          <w:numId w:val="12"/>
        </w:numPr>
        <w:rPr>
          <w:rFonts w:asciiTheme="minorHAnsi" w:eastAsiaTheme="minorEastAsia" w:hAnsiTheme="minorHAnsi" w:cstheme="minorBidi"/>
          <w:sz w:val="22"/>
          <w:szCs w:val="22"/>
        </w:rPr>
      </w:pPr>
      <w:r>
        <w:rPr>
          <w:rFonts w:ascii="Arial" w:eastAsia="Arial" w:hAnsi="Arial" w:cs="Arial"/>
          <w:sz w:val="22"/>
          <w:szCs w:val="22"/>
        </w:rPr>
        <w:t>Collaborate</w:t>
      </w:r>
      <w:r w:rsidRPr="1C44B148">
        <w:rPr>
          <w:rFonts w:ascii="Arial" w:eastAsia="Arial" w:hAnsi="Arial" w:cs="Arial"/>
          <w:sz w:val="22"/>
          <w:szCs w:val="22"/>
        </w:rPr>
        <w:t xml:space="preserve"> with the Corps Director, </w:t>
      </w:r>
      <w:r w:rsidR="00B2734F">
        <w:rPr>
          <w:rFonts w:ascii="Arial" w:eastAsia="Arial" w:hAnsi="Arial" w:cs="Arial"/>
          <w:sz w:val="22"/>
          <w:szCs w:val="22"/>
        </w:rPr>
        <w:t>Projects &amp; Partnerships Director</w:t>
      </w:r>
      <w:r w:rsidRPr="1C44B148">
        <w:rPr>
          <w:rFonts w:ascii="Arial" w:eastAsia="Arial" w:hAnsi="Arial" w:cs="Arial"/>
          <w:sz w:val="22"/>
          <w:szCs w:val="22"/>
        </w:rPr>
        <w:t>, and program staff to address issues of discipline</w:t>
      </w:r>
      <w:r>
        <w:rPr>
          <w:rFonts w:ascii="Arial" w:eastAsia="Arial" w:hAnsi="Arial" w:cs="Arial"/>
          <w:sz w:val="22"/>
          <w:szCs w:val="22"/>
        </w:rPr>
        <w:t>, using our organization’s restorative justice approach</w:t>
      </w:r>
    </w:p>
    <w:p w14:paraId="34F547FC"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510699D0">
        <w:rPr>
          <w:rFonts w:ascii="Arial" w:eastAsia="Arial" w:hAnsi="Arial" w:cs="Arial"/>
          <w:sz w:val="22"/>
          <w:szCs w:val="22"/>
        </w:rPr>
        <w:t>Provide administrative, logistical, and counseling support to program staff</w:t>
      </w:r>
    </w:p>
    <w:p w14:paraId="40D75401" w14:textId="77777777" w:rsidR="00CB0E8C" w:rsidRDefault="00CB0E8C" w:rsidP="00CB0E8C">
      <w:pPr>
        <w:pStyle w:val="a"/>
        <w:rPr>
          <w:rFonts w:ascii="Arial" w:eastAsia="Arial" w:hAnsi="Arial" w:cs="Arial"/>
          <w:sz w:val="22"/>
          <w:szCs w:val="22"/>
        </w:rPr>
      </w:pPr>
    </w:p>
    <w:p w14:paraId="1FBE92D1" w14:textId="77777777" w:rsidR="00CB0E8C" w:rsidRDefault="00CB0E8C" w:rsidP="00CB0E8C">
      <w:pPr>
        <w:pStyle w:val="a"/>
        <w:rPr>
          <w:rFonts w:ascii="Arial" w:eastAsia="Arial" w:hAnsi="Arial" w:cs="Arial"/>
          <w:sz w:val="22"/>
          <w:szCs w:val="22"/>
        </w:rPr>
      </w:pPr>
      <w:r w:rsidRPr="510699D0">
        <w:rPr>
          <w:rFonts w:ascii="Arial" w:eastAsia="Arial" w:hAnsi="Arial" w:cs="Arial"/>
          <w:b/>
          <w:bCs/>
          <w:sz w:val="22"/>
          <w:szCs w:val="22"/>
        </w:rPr>
        <w:t>Training Responsibilities</w:t>
      </w:r>
    </w:p>
    <w:p w14:paraId="6D131757" w14:textId="77777777" w:rsidR="00CB0E8C" w:rsidRPr="003067EF" w:rsidRDefault="00CB0E8C" w:rsidP="00CB0E8C">
      <w:pPr>
        <w:pStyle w:val="a"/>
        <w:numPr>
          <w:ilvl w:val="0"/>
          <w:numId w:val="11"/>
        </w:numPr>
        <w:rPr>
          <w:rFonts w:asciiTheme="minorHAnsi" w:eastAsiaTheme="minorEastAsia" w:hAnsiTheme="minorHAnsi" w:cstheme="minorBidi"/>
          <w:b/>
          <w:bCs/>
          <w:sz w:val="22"/>
          <w:szCs w:val="22"/>
        </w:rPr>
      </w:pPr>
      <w:r>
        <w:rPr>
          <w:rFonts w:ascii="Arial" w:eastAsia="Arial" w:hAnsi="Arial" w:cs="Arial"/>
          <w:sz w:val="22"/>
          <w:szCs w:val="22"/>
        </w:rPr>
        <w:t>Design and implement training curricula, strategy, and philosophy</w:t>
      </w:r>
    </w:p>
    <w:p w14:paraId="10736662" w14:textId="77777777" w:rsidR="00CB0E8C" w:rsidRDefault="00CB0E8C" w:rsidP="00CB0E8C">
      <w:pPr>
        <w:pStyle w:val="a"/>
        <w:numPr>
          <w:ilvl w:val="0"/>
          <w:numId w:val="11"/>
        </w:numPr>
        <w:rPr>
          <w:rFonts w:asciiTheme="minorHAnsi" w:eastAsiaTheme="minorEastAsia" w:hAnsiTheme="minorHAnsi" w:cstheme="minorBidi"/>
          <w:b/>
          <w:bCs/>
          <w:sz w:val="22"/>
          <w:szCs w:val="22"/>
        </w:rPr>
      </w:pPr>
      <w:r>
        <w:rPr>
          <w:rFonts w:ascii="Arial" w:eastAsia="Arial" w:hAnsi="Arial" w:cs="Arial"/>
          <w:sz w:val="22"/>
          <w:szCs w:val="22"/>
        </w:rPr>
        <w:t>Convene training committees, delegate and provide support</w:t>
      </w:r>
      <w:r w:rsidRPr="510699D0">
        <w:rPr>
          <w:rFonts w:ascii="Arial" w:eastAsia="Arial" w:hAnsi="Arial" w:cs="Arial"/>
          <w:sz w:val="22"/>
          <w:szCs w:val="22"/>
        </w:rPr>
        <w:t xml:space="preserve"> for training </w:t>
      </w:r>
      <w:r>
        <w:rPr>
          <w:rFonts w:ascii="Arial" w:eastAsia="Arial" w:hAnsi="Arial" w:cs="Arial"/>
          <w:sz w:val="22"/>
          <w:szCs w:val="22"/>
        </w:rPr>
        <w:t xml:space="preserve">plans </w:t>
      </w:r>
      <w:r w:rsidRPr="510699D0">
        <w:rPr>
          <w:rFonts w:ascii="Arial" w:eastAsia="Arial" w:hAnsi="Arial" w:cs="Arial"/>
          <w:sz w:val="22"/>
          <w:szCs w:val="22"/>
        </w:rPr>
        <w:t xml:space="preserve">among each of our offices, working closely with </w:t>
      </w:r>
      <w:r>
        <w:rPr>
          <w:rFonts w:ascii="Arial" w:eastAsia="Arial" w:hAnsi="Arial" w:cs="Arial"/>
          <w:sz w:val="22"/>
          <w:szCs w:val="22"/>
        </w:rPr>
        <w:t>our staff as appropriate</w:t>
      </w:r>
    </w:p>
    <w:p w14:paraId="362B8828" w14:textId="77777777" w:rsidR="00CB0E8C" w:rsidRPr="00066A2C" w:rsidRDefault="00CB0E8C" w:rsidP="00CB0E8C">
      <w:pPr>
        <w:pStyle w:val="a"/>
        <w:numPr>
          <w:ilvl w:val="0"/>
          <w:numId w:val="11"/>
        </w:numPr>
        <w:rPr>
          <w:b/>
          <w:bCs/>
          <w:sz w:val="22"/>
          <w:szCs w:val="22"/>
        </w:rPr>
      </w:pPr>
      <w:r w:rsidRPr="510699D0">
        <w:rPr>
          <w:rFonts w:ascii="Arial" w:eastAsia="Arial" w:hAnsi="Arial" w:cs="Arial"/>
          <w:sz w:val="22"/>
          <w:szCs w:val="22"/>
        </w:rPr>
        <w:t>Ensure ongoing training</w:t>
      </w:r>
      <w:r>
        <w:rPr>
          <w:rFonts w:ascii="Arial" w:eastAsia="Arial" w:hAnsi="Arial" w:cs="Arial"/>
          <w:sz w:val="22"/>
          <w:szCs w:val="22"/>
        </w:rPr>
        <w:t>, a</w:t>
      </w:r>
      <w:r w:rsidRPr="510699D0">
        <w:rPr>
          <w:rFonts w:ascii="Arial" w:eastAsia="Arial" w:hAnsi="Arial" w:cs="Arial"/>
          <w:sz w:val="22"/>
          <w:szCs w:val="22"/>
        </w:rPr>
        <w:t>nd skills development for our program staff</w:t>
      </w:r>
    </w:p>
    <w:p w14:paraId="3F13361B" w14:textId="77777777" w:rsidR="00CB0E8C" w:rsidRDefault="00CB0E8C" w:rsidP="00CB0E8C">
      <w:pPr>
        <w:pStyle w:val="a"/>
        <w:numPr>
          <w:ilvl w:val="0"/>
          <w:numId w:val="11"/>
        </w:numPr>
        <w:rPr>
          <w:b/>
          <w:bCs/>
          <w:sz w:val="22"/>
          <w:szCs w:val="22"/>
        </w:rPr>
      </w:pPr>
      <w:r>
        <w:rPr>
          <w:rFonts w:ascii="Arial" w:eastAsia="Arial" w:hAnsi="Arial" w:cs="Arial"/>
          <w:sz w:val="22"/>
          <w:szCs w:val="22"/>
        </w:rPr>
        <w:t>Ensure staff maintain appropriate certifications (e.g. pesticide applicator, NWCG saw certifications, WFR certifications)</w:t>
      </w:r>
    </w:p>
    <w:p w14:paraId="5F0F7FE6" w14:textId="77777777" w:rsidR="00CB0E8C" w:rsidRPr="00066A2C" w:rsidRDefault="00CB0E8C" w:rsidP="00CB0E8C">
      <w:pPr>
        <w:pStyle w:val="a"/>
        <w:numPr>
          <w:ilvl w:val="0"/>
          <w:numId w:val="11"/>
        </w:numPr>
        <w:rPr>
          <w:b/>
          <w:bCs/>
          <w:sz w:val="22"/>
          <w:szCs w:val="22"/>
        </w:rPr>
      </w:pPr>
      <w:r w:rsidRPr="00066A2C">
        <w:rPr>
          <w:rFonts w:ascii="Arial" w:eastAsia="Arial" w:hAnsi="Arial" w:cs="Arial"/>
          <w:sz w:val="22"/>
          <w:szCs w:val="22"/>
        </w:rPr>
        <w:t>Maintain some presence at leader trainings, orientations, and skills trainings to ensure quality and consistency</w:t>
      </w:r>
    </w:p>
    <w:p w14:paraId="70AA8F71" w14:textId="7F14C200" w:rsidR="00CB0E8C" w:rsidRDefault="00CB0E8C" w:rsidP="00CB0E8C">
      <w:pPr>
        <w:pStyle w:val="a"/>
        <w:rPr>
          <w:rFonts w:ascii="Arial" w:eastAsia="Arial" w:hAnsi="Arial" w:cs="Arial"/>
          <w:sz w:val="22"/>
          <w:szCs w:val="22"/>
        </w:rPr>
      </w:pPr>
    </w:p>
    <w:p w14:paraId="5A637A20" w14:textId="77777777" w:rsidR="00BD13AB" w:rsidRDefault="00BD13AB" w:rsidP="00CB0E8C">
      <w:pPr>
        <w:pStyle w:val="a"/>
        <w:rPr>
          <w:rFonts w:ascii="Arial" w:eastAsia="Arial" w:hAnsi="Arial" w:cs="Arial"/>
          <w:sz w:val="22"/>
          <w:szCs w:val="22"/>
        </w:rPr>
      </w:pPr>
    </w:p>
    <w:p w14:paraId="5A4DC9AD" w14:textId="77777777" w:rsidR="00CB0E8C" w:rsidRDefault="00CB0E8C" w:rsidP="00CB0E8C">
      <w:pPr>
        <w:pStyle w:val="a"/>
        <w:rPr>
          <w:rFonts w:ascii="Arial" w:eastAsia="Arial" w:hAnsi="Arial" w:cs="Arial"/>
          <w:b/>
          <w:bCs/>
          <w:sz w:val="22"/>
          <w:szCs w:val="22"/>
        </w:rPr>
      </w:pPr>
      <w:r>
        <w:rPr>
          <w:rFonts w:ascii="Arial" w:eastAsia="Arial" w:hAnsi="Arial" w:cs="Arial"/>
          <w:b/>
          <w:bCs/>
          <w:sz w:val="22"/>
          <w:szCs w:val="22"/>
        </w:rPr>
        <w:lastRenderedPageBreak/>
        <w:t>Logistics Responsibilities</w:t>
      </w:r>
    </w:p>
    <w:p w14:paraId="753ED3C7" w14:textId="77777777" w:rsidR="00CB0E8C" w:rsidRDefault="00CB0E8C" w:rsidP="00CB0E8C">
      <w:pPr>
        <w:pStyle w:val="a"/>
        <w:numPr>
          <w:ilvl w:val="0"/>
          <w:numId w:val="13"/>
        </w:numPr>
        <w:rPr>
          <w:rFonts w:ascii="Arial" w:eastAsia="Arial" w:hAnsi="Arial" w:cs="Arial"/>
          <w:sz w:val="22"/>
          <w:szCs w:val="22"/>
        </w:rPr>
      </w:pPr>
      <w:r w:rsidRPr="00E7748A">
        <w:rPr>
          <w:rFonts w:ascii="Arial" w:eastAsia="Arial" w:hAnsi="Arial" w:cs="Arial"/>
          <w:sz w:val="22"/>
          <w:szCs w:val="22"/>
        </w:rPr>
        <w:t>Manage budget</w:t>
      </w:r>
      <w:r>
        <w:rPr>
          <w:rFonts w:ascii="Arial" w:eastAsia="Arial" w:hAnsi="Arial" w:cs="Arial"/>
          <w:sz w:val="22"/>
          <w:szCs w:val="22"/>
        </w:rPr>
        <w:t>s, purchasing, fleet, and facilities across the region and in cooperation with staff from other offices</w:t>
      </w:r>
    </w:p>
    <w:p w14:paraId="064F62A5" w14:textId="77777777" w:rsidR="00CB0E8C" w:rsidRPr="00E7748A" w:rsidRDefault="00CB0E8C" w:rsidP="00CB0E8C">
      <w:pPr>
        <w:pStyle w:val="a"/>
        <w:numPr>
          <w:ilvl w:val="0"/>
          <w:numId w:val="13"/>
        </w:numPr>
        <w:rPr>
          <w:rFonts w:ascii="Arial" w:eastAsia="Arial" w:hAnsi="Arial" w:cs="Arial"/>
          <w:sz w:val="22"/>
          <w:szCs w:val="22"/>
        </w:rPr>
      </w:pPr>
      <w:r>
        <w:rPr>
          <w:rFonts w:ascii="Arial" w:eastAsia="Arial" w:hAnsi="Arial" w:cs="Arial"/>
          <w:sz w:val="22"/>
          <w:szCs w:val="22"/>
        </w:rPr>
        <w:t>Working closely with Program Managers and logistics staff, ensure crews have the supplies, equipment, and resources they need to be successful</w:t>
      </w:r>
    </w:p>
    <w:p w14:paraId="35D04BAE" w14:textId="77777777" w:rsidR="00CB0E8C" w:rsidRDefault="00CB0E8C" w:rsidP="00CB0E8C">
      <w:pPr>
        <w:autoSpaceDE w:val="0"/>
        <w:autoSpaceDN w:val="0"/>
        <w:adjustRightInd w:val="0"/>
        <w:spacing w:after="0" w:line="240" w:lineRule="auto"/>
        <w:rPr>
          <w:rFonts w:ascii="Arial" w:hAnsi="Arial" w:cs="Arial"/>
        </w:rPr>
      </w:pPr>
    </w:p>
    <w:p w14:paraId="12F41905" w14:textId="77777777" w:rsidR="00CB0E8C" w:rsidRPr="003D125D" w:rsidRDefault="00CB0E8C" w:rsidP="00CB0E8C">
      <w:pPr>
        <w:autoSpaceDE w:val="0"/>
        <w:autoSpaceDN w:val="0"/>
        <w:adjustRightInd w:val="0"/>
        <w:spacing w:after="0" w:line="240" w:lineRule="auto"/>
        <w:rPr>
          <w:rFonts w:ascii="Arial" w:eastAsia="Arial" w:hAnsi="Arial" w:cs="Arial"/>
          <w:b/>
          <w:bCs/>
        </w:rPr>
      </w:pPr>
      <w:r w:rsidRPr="003D125D">
        <w:rPr>
          <w:rFonts w:ascii="Arial" w:eastAsia="Arial" w:hAnsi="Arial" w:cs="Arial"/>
          <w:b/>
          <w:bCs/>
        </w:rPr>
        <w:t>Administrative Responsibilities:</w:t>
      </w:r>
    </w:p>
    <w:p w14:paraId="3970A13E" w14:textId="77777777" w:rsidR="00CB0E8C" w:rsidRPr="003D125D" w:rsidRDefault="00CB0E8C" w:rsidP="00CB0E8C">
      <w:pPr>
        <w:pStyle w:val="a"/>
        <w:numPr>
          <w:ilvl w:val="0"/>
          <w:numId w:val="12"/>
        </w:numPr>
        <w:tabs>
          <w:tab w:val="left" w:pos="-1440"/>
        </w:tabs>
        <w:rPr>
          <w:rFonts w:ascii="Arial" w:eastAsia="Arial" w:hAnsi="Arial" w:cs="Arial"/>
          <w:sz w:val="22"/>
          <w:szCs w:val="22"/>
        </w:rPr>
      </w:pPr>
      <w:bookmarkStart w:id="0" w:name="_Hlk60175202"/>
      <w:r w:rsidRPr="1C44B148">
        <w:rPr>
          <w:rFonts w:ascii="Arial" w:eastAsia="Arial" w:hAnsi="Arial" w:cs="Arial"/>
          <w:sz w:val="22"/>
          <w:szCs w:val="22"/>
        </w:rPr>
        <w:t>Ensure crew programs comply with Conservation Legacy and AZCC protocols and policies</w:t>
      </w:r>
    </w:p>
    <w:bookmarkEnd w:id="0"/>
    <w:p w14:paraId="30E6ABDB"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Work closely with all administrative staff in a supportive, collaborative and collegial manner</w:t>
      </w:r>
    </w:p>
    <w:p w14:paraId="1C5BAC5B" w14:textId="77777777" w:rsidR="00CB0E8C" w:rsidRPr="003D125D" w:rsidRDefault="00CB0E8C" w:rsidP="00CB0E8C">
      <w:pPr>
        <w:pStyle w:val="a"/>
        <w:numPr>
          <w:ilvl w:val="0"/>
          <w:numId w:val="12"/>
        </w:numPr>
        <w:tabs>
          <w:tab w:val="left" w:pos="-1440"/>
        </w:tabs>
        <w:rPr>
          <w:rFonts w:ascii="Arial" w:eastAsia="Arial" w:hAnsi="Arial" w:cs="Arial"/>
          <w:sz w:val="22"/>
          <w:szCs w:val="22"/>
        </w:rPr>
      </w:pPr>
      <w:r w:rsidRPr="1C44B148">
        <w:rPr>
          <w:rFonts w:ascii="Arial" w:eastAsia="Arial" w:hAnsi="Arial" w:cs="Arial"/>
          <w:sz w:val="22"/>
          <w:szCs w:val="22"/>
        </w:rPr>
        <w:t>Support direct reports and promote an effective and efficient working environment</w:t>
      </w:r>
    </w:p>
    <w:p w14:paraId="03EFD097" w14:textId="77777777" w:rsidR="00CB0E8C" w:rsidRDefault="00CB0E8C" w:rsidP="00CB0E8C">
      <w:pPr>
        <w:pStyle w:val="a"/>
        <w:numPr>
          <w:ilvl w:val="0"/>
          <w:numId w:val="12"/>
        </w:numPr>
        <w:tabs>
          <w:tab w:val="left" w:pos="-1440"/>
        </w:tabs>
        <w:rPr>
          <w:rFonts w:ascii="Arial" w:eastAsia="Arial" w:hAnsi="Arial" w:cs="Arial"/>
          <w:sz w:val="22"/>
          <w:szCs w:val="22"/>
        </w:rPr>
      </w:pPr>
      <w:r w:rsidRPr="510699D0">
        <w:rPr>
          <w:rFonts w:ascii="Arial" w:eastAsia="Arial" w:hAnsi="Arial" w:cs="Arial"/>
          <w:sz w:val="22"/>
          <w:szCs w:val="22"/>
        </w:rPr>
        <w:t>Perform office administration duties such as phone calls, mailing, filing, etc</w:t>
      </w:r>
    </w:p>
    <w:p w14:paraId="2221E6CE" w14:textId="77777777" w:rsidR="00CB0E8C" w:rsidRDefault="00CB0E8C" w:rsidP="00CB0E8C">
      <w:pPr>
        <w:pStyle w:val="a"/>
        <w:numPr>
          <w:ilvl w:val="0"/>
          <w:numId w:val="12"/>
        </w:numPr>
        <w:tabs>
          <w:tab w:val="left" w:pos="-1440"/>
        </w:tabs>
        <w:rPr>
          <w:rFonts w:ascii="Arial" w:eastAsia="Arial" w:hAnsi="Arial" w:cs="Arial"/>
          <w:sz w:val="22"/>
          <w:szCs w:val="22"/>
        </w:rPr>
      </w:pPr>
      <w:r>
        <w:rPr>
          <w:rFonts w:ascii="Arial" w:eastAsia="Arial" w:hAnsi="Arial" w:cs="Arial"/>
          <w:sz w:val="22"/>
          <w:szCs w:val="22"/>
        </w:rPr>
        <w:t xml:space="preserve">Review purchases, timesheets, and payroll for staff and members in their region </w:t>
      </w:r>
    </w:p>
    <w:p w14:paraId="3DCC9B58" w14:textId="77777777" w:rsidR="00D625EC" w:rsidRDefault="00D625EC" w:rsidP="00D625EC">
      <w:pPr>
        <w:autoSpaceDE w:val="0"/>
        <w:autoSpaceDN w:val="0"/>
        <w:adjustRightInd w:val="0"/>
        <w:spacing w:after="0" w:line="240" w:lineRule="auto"/>
        <w:rPr>
          <w:rFonts w:ascii="Arial" w:hAnsi="Arial" w:cs="Arial"/>
        </w:rPr>
      </w:pPr>
    </w:p>
    <w:p w14:paraId="64D32599" w14:textId="65A31CF5" w:rsidR="217F6C0D" w:rsidRDefault="217F6C0D" w:rsidP="39134082">
      <w:pPr>
        <w:spacing w:line="240" w:lineRule="auto"/>
        <w:rPr>
          <w:rFonts w:ascii="Arial" w:eastAsia="Arial" w:hAnsi="Arial" w:cs="Arial"/>
          <w:color w:val="000000" w:themeColor="text1"/>
        </w:rPr>
      </w:pPr>
      <w:r w:rsidRPr="39134082">
        <w:rPr>
          <w:rFonts w:ascii="Arial" w:eastAsia="Arial" w:hAnsi="Arial" w:cs="Arial"/>
          <w:b/>
          <w:bCs/>
          <w:color w:val="000000" w:themeColor="text1"/>
        </w:rPr>
        <w:t>Other Duties</w:t>
      </w:r>
    </w:p>
    <w:p w14:paraId="5DFC635A" w14:textId="2D51BEB4" w:rsidR="217F6C0D" w:rsidRDefault="217F6C0D" w:rsidP="39134082">
      <w:pPr>
        <w:pStyle w:val="ListParagraph"/>
        <w:numPr>
          <w:ilvl w:val="0"/>
          <w:numId w:val="3"/>
        </w:numPr>
        <w:spacing w:line="240" w:lineRule="auto"/>
        <w:rPr>
          <w:rFonts w:eastAsiaTheme="minorEastAsia"/>
          <w:color w:val="000000" w:themeColor="text1"/>
        </w:rPr>
      </w:pPr>
      <w:r w:rsidRPr="39134082">
        <w:rPr>
          <w:rFonts w:ascii="Arial" w:eastAsia="Arial" w:hAnsi="Arial" w:cs="Arial"/>
          <w:color w:val="000000" w:themeColor="text1"/>
        </w:rPr>
        <w:t xml:space="preserve">Successfully engages, leads and supports an inclusive work environment for those of underrepresented populations within the organization and the communities we serve. </w:t>
      </w:r>
    </w:p>
    <w:p w14:paraId="573AE879" w14:textId="76517FA6" w:rsidR="39134082" w:rsidRPr="00F85852" w:rsidRDefault="217F6C0D" w:rsidP="00CB0E8C">
      <w:pPr>
        <w:pStyle w:val="ListParagraph"/>
        <w:numPr>
          <w:ilvl w:val="0"/>
          <w:numId w:val="3"/>
        </w:numPr>
        <w:spacing w:line="240" w:lineRule="auto"/>
        <w:rPr>
          <w:rFonts w:eastAsiaTheme="minorEastAsia"/>
          <w:color w:val="000000" w:themeColor="text1"/>
        </w:rPr>
      </w:pPr>
      <w:r w:rsidRPr="39134082">
        <w:rPr>
          <w:rFonts w:ascii="Arial" w:eastAsia="Arial" w:hAnsi="Arial" w:cs="Arial"/>
          <w:color w:val="000000" w:themeColor="text1"/>
        </w:rPr>
        <w:t xml:space="preserve">Leads and/or participates in organizational-wide teams, projects and initiatives that support the work of the Strategic Plan goals. </w:t>
      </w:r>
    </w:p>
    <w:p w14:paraId="6A394CAA" w14:textId="3C975E02" w:rsidR="00F85852" w:rsidRPr="00E82445" w:rsidRDefault="00E82445" w:rsidP="00CB0E8C">
      <w:pPr>
        <w:pStyle w:val="ListParagraph"/>
        <w:numPr>
          <w:ilvl w:val="0"/>
          <w:numId w:val="3"/>
        </w:numPr>
        <w:spacing w:line="240" w:lineRule="auto"/>
        <w:rPr>
          <w:rFonts w:ascii="Arial" w:eastAsia="Arial" w:hAnsi="Arial" w:cs="Arial"/>
          <w:color w:val="000000" w:themeColor="text1"/>
        </w:rPr>
      </w:pPr>
      <w:r w:rsidRPr="00E82445">
        <w:rPr>
          <w:rFonts w:ascii="Arial" w:eastAsia="Arial" w:hAnsi="Arial" w:cs="Arial"/>
          <w:color w:val="000000" w:themeColor="text1"/>
        </w:rPr>
        <w:t>Support AZCC, CCNM, and Conservation Legacy programming as assigned.</w:t>
      </w:r>
    </w:p>
    <w:p w14:paraId="1835D8FC" w14:textId="69FD0C75" w:rsidR="217F6C0D" w:rsidRDefault="217F6C0D" w:rsidP="39134082">
      <w:pPr>
        <w:spacing w:line="240" w:lineRule="auto"/>
        <w:rPr>
          <w:rFonts w:ascii="Arial" w:eastAsia="Arial" w:hAnsi="Arial" w:cs="Arial"/>
          <w:color w:val="000000" w:themeColor="text1"/>
        </w:rPr>
      </w:pPr>
      <w:r w:rsidRPr="39134082">
        <w:rPr>
          <w:rFonts w:ascii="Arial" w:eastAsia="Arial" w:hAnsi="Arial" w:cs="Arial"/>
          <w:b/>
          <w:bCs/>
          <w:color w:val="000000" w:themeColor="text1"/>
        </w:rPr>
        <w:t xml:space="preserve">Physical Requirements: </w:t>
      </w:r>
    </w:p>
    <w:p w14:paraId="73142B52" w14:textId="2CB9B8E6" w:rsidR="217F6C0D" w:rsidRPr="00B2734F" w:rsidRDefault="217F6C0D" w:rsidP="795F5C8E">
      <w:pPr>
        <w:spacing w:after="0" w:line="240" w:lineRule="auto"/>
        <w:rPr>
          <w:rFonts w:ascii="Arial" w:eastAsia="Arial" w:hAnsi="Arial" w:cs="Arial"/>
          <w:color w:val="000000" w:themeColor="text1"/>
        </w:rPr>
      </w:pPr>
      <w:r w:rsidRPr="00B2734F">
        <w:rPr>
          <w:rFonts w:ascii="Arial" w:eastAsia="Arial" w:hAnsi="Arial" w:cs="Arial"/>
          <w:color w:val="000000" w:themeColor="text1"/>
        </w:rPr>
        <w:t xml:space="preserve">Periodic overnight travel and non-traditional work hours, inclusive of weekend and evening hours. To successfully perform essential functions this position is required to sit, stand, walk, speak and hear. This position </w:t>
      </w:r>
      <w:r w:rsidRPr="00B2734F">
        <w:rPr>
          <w:rFonts w:ascii="Arial" w:eastAsia="Arial" w:hAnsi="Arial" w:cs="Arial"/>
          <w:i/>
          <w:iCs/>
          <w:color w:val="000000" w:themeColor="text1"/>
        </w:rPr>
        <w:t>may</w:t>
      </w:r>
      <w:r w:rsidRPr="00B2734F">
        <w:rPr>
          <w:rFonts w:ascii="Arial" w:eastAsia="Arial" w:hAnsi="Arial" w:cs="Arial"/>
          <w:color w:val="000000" w:themeColor="text1"/>
        </w:rPr>
        <w:t xml:space="preserve"> be required to climb, balance, stoop, kneel, crouch or crawl on an infrequent basis. They must be able to operate office equipment, telephone, and computer. The ability to drive an organizational vehicle is also required. </w:t>
      </w:r>
      <w:r w:rsidRPr="00B2734F">
        <w:rPr>
          <w:rFonts w:ascii="Arial" w:eastAsia="Arial" w:hAnsi="Arial" w:cs="Arial"/>
          <w:b/>
          <w:bCs/>
          <w:color w:val="000000" w:themeColor="text1"/>
        </w:rPr>
        <w:t>Reasonable accommodations may be made for qualified individuals with disabilities to perform the essential functions.</w:t>
      </w:r>
      <w:r w:rsidRPr="00B2734F">
        <w:rPr>
          <w:rFonts w:ascii="Arial" w:eastAsia="Arial" w:hAnsi="Arial" w:cs="Arial"/>
          <w:color w:val="000000" w:themeColor="text1"/>
        </w:rPr>
        <w:t> </w:t>
      </w:r>
    </w:p>
    <w:p w14:paraId="00784899" w14:textId="79B033AB"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color w:val="000000" w:themeColor="text1"/>
        </w:rPr>
        <w:t> </w:t>
      </w:r>
    </w:p>
    <w:p w14:paraId="563C5EF6" w14:textId="413E436C"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Minimum Qualifications:</w:t>
      </w:r>
      <w:r w:rsidRPr="39134082">
        <w:rPr>
          <w:rFonts w:ascii="Arial" w:eastAsia="Arial" w:hAnsi="Arial" w:cs="Arial"/>
          <w:color w:val="000000" w:themeColor="text1"/>
        </w:rPr>
        <w:t> </w:t>
      </w:r>
    </w:p>
    <w:p w14:paraId="49C14D91" w14:textId="16884BB7" w:rsidR="217F6C0D" w:rsidRDefault="217F6C0D" w:rsidP="39134082">
      <w:pPr>
        <w:pStyle w:val="ListParagraph"/>
        <w:numPr>
          <w:ilvl w:val="0"/>
          <w:numId w:val="2"/>
        </w:numPr>
        <w:spacing w:after="0" w:line="240" w:lineRule="auto"/>
        <w:rPr>
          <w:rFonts w:eastAsiaTheme="minorEastAsia"/>
          <w:color w:val="000000" w:themeColor="text1"/>
        </w:rPr>
      </w:pPr>
      <w:r w:rsidRPr="39134082">
        <w:rPr>
          <w:rFonts w:ascii="Arial" w:eastAsia="Arial" w:hAnsi="Arial" w:cs="Arial"/>
          <w:color w:val="000000" w:themeColor="text1"/>
        </w:rPr>
        <w:t>Exhibits the ability to effectively work on diverse teams or with a variety of populations, including those underrepresented at our organization and those of BIPOC communities. </w:t>
      </w:r>
    </w:p>
    <w:p w14:paraId="73CDFDCB" w14:textId="7DF03763"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Minimum of </w:t>
      </w:r>
      <w:r w:rsidR="0068317F">
        <w:rPr>
          <w:rFonts w:ascii="Arial" w:eastAsia="Arial" w:hAnsi="Arial" w:cs="Arial"/>
          <w:color w:val="000000" w:themeColor="text1"/>
        </w:rPr>
        <w:t>three</w:t>
      </w:r>
      <w:r w:rsidRPr="39134082">
        <w:rPr>
          <w:rFonts w:ascii="Arial" w:eastAsia="Arial" w:hAnsi="Arial" w:cs="Arial"/>
          <w:color w:val="000000" w:themeColor="text1"/>
        </w:rPr>
        <w:t xml:space="preserve"> years of experience in youth development or corps field. </w:t>
      </w:r>
    </w:p>
    <w:p w14:paraId="7A85A56E" w14:textId="518DFCA6"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 xml:space="preserve">Experience with influencing diverse groups of employees to achieve common goals. </w:t>
      </w:r>
    </w:p>
    <w:p w14:paraId="354C70EE" w14:textId="26102268"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Flexibility, adaptability and capacity to work in a fluid, changing work environment.</w:t>
      </w:r>
    </w:p>
    <w:p w14:paraId="0712B523" w14:textId="628F819E"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carry out assigned work independently or with minimal supervision.</w:t>
      </w:r>
    </w:p>
    <w:p w14:paraId="33966E5C" w14:textId="49AD6448"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The ability to communicate effectively, manage complexity cultivate innovation, drive and influence results of oneself and others.</w:t>
      </w:r>
    </w:p>
    <w:p w14:paraId="069B46C6" w14:textId="502172D7" w:rsidR="217F6C0D" w:rsidRDefault="217F6C0D" w:rsidP="39134082">
      <w:pPr>
        <w:pStyle w:val="ListParagraph"/>
        <w:numPr>
          <w:ilvl w:val="0"/>
          <w:numId w:val="2"/>
        </w:numPr>
        <w:spacing w:line="240" w:lineRule="auto"/>
        <w:rPr>
          <w:rFonts w:eastAsiaTheme="minorEastAsia"/>
          <w:color w:val="000000" w:themeColor="text1"/>
        </w:rPr>
      </w:pPr>
      <w:r w:rsidRPr="39134082">
        <w:rPr>
          <w:rFonts w:ascii="Arial" w:eastAsia="Arial" w:hAnsi="Arial" w:cs="Arial"/>
          <w:color w:val="000000" w:themeColor="text1"/>
        </w:rPr>
        <w:t>Ability to work well with others and to seek assistance when needed to carry out assignments.</w:t>
      </w:r>
    </w:p>
    <w:p w14:paraId="094223E1" w14:textId="71A960A9"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 xml:space="preserve">Familiarity with Microsoft Office programs and applications, or similar platforms. </w:t>
      </w:r>
    </w:p>
    <w:p w14:paraId="56038C16" w14:textId="5949CF05"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Ability to keep others in remote locations accountable to expectations.</w:t>
      </w:r>
    </w:p>
    <w:p w14:paraId="62702030" w14:textId="7BB37A76" w:rsidR="217F6C0D" w:rsidRDefault="217F6C0D" w:rsidP="39134082">
      <w:pPr>
        <w:pStyle w:val="ListParagraph"/>
        <w:numPr>
          <w:ilvl w:val="0"/>
          <w:numId w:val="1"/>
        </w:numPr>
        <w:spacing w:line="240" w:lineRule="auto"/>
        <w:rPr>
          <w:rFonts w:eastAsiaTheme="minorEastAsia"/>
          <w:color w:val="000000" w:themeColor="text1"/>
        </w:rPr>
      </w:pPr>
      <w:r w:rsidRPr="39134082">
        <w:rPr>
          <w:rFonts w:ascii="Arial" w:eastAsia="Arial" w:hAnsi="Arial" w:cs="Arial"/>
          <w:color w:val="000000" w:themeColor="text1"/>
        </w:rPr>
        <w:t>Must be able to pass the organization’s criminal history background check requirements.</w:t>
      </w:r>
    </w:p>
    <w:p w14:paraId="223E5954" w14:textId="163121C1" w:rsidR="39134082" w:rsidRPr="008A53EF" w:rsidRDefault="00B600DC" w:rsidP="39134082">
      <w:pPr>
        <w:pStyle w:val="ListParagraph"/>
        <w:numPr>
          <w:ilvl w:val="0"/>
          <w:numId w:val="1"/>
        </w:numPr>
        <w:spacing w:line="240" w:lineRule="auto"/>
        <w:rPr>
          <w:rFonts w:eastAsiaTheme="minorEastAsia"/>
          <w:color w:val="000000" w:themeColor="text1"/>
        </w:rPr>
      </w:pPr>
      <w:bookmarkStart w:id="1" w:name="_Hlk60175213"/>
      <w:r>
        <w:rPr>
          <w:rFonts w:ascii="Arial" w:eastAsia="Arial" w:hAnsi="Arial" w:cs="Arial"/>
          <w:color w:val="000000" w:themeColor="text1"/>
        </w:rPr>
        <w:t>Valid driver’s license</w:t>
      </w:r>
      <w:r w:rsidR="217F6C0D" w:rsidRPr="39134082">
        <w:rPr>
          <w:rFonts w:ascii="Arial" w:eastAsia="Arial" w:hAnsi="Arial" w:cs="Arial"/>
          <w:color w:val="000000" w:themeColor="text1"/>
        </w:rPr>
        <w:t xml:space="preserve"> </w:t>
      </w:r>
      <w:r w:rsidR="00D22E6E">
        <w:rPr>
          <w:rFonts w:ascii="Arial" w:eastAsia="Arial" w:hAnsi="Arial" w:cs="Arial"/>
          <w:color w:val="000000" w:themeColor="text1"/>
        </w:rPr>
        <w:t>and insurable driving record.</w:t>
      </w:r>
    </w:p>
    <w:bookmarkEnd w:id="1"/>
    <w:p w14:paraId="614ABA34" w14:textId="77777777" w:rsidR="00E23D17" w:rsidRDefault="00E23D17" w:rsidP="39134082">
      <w:pPr>
        <w:spacing w:after="0" w:line="240" w:lineRule="auto"/>
        <w:rPr>
          <w:rFonts w:ascii="Arial" w:eastAsia="Arial" w:hAnsi="Arial" w:cs="Arial"/>
          <w:b/>
          <w:bCs/>
          <w:color w:val="000000" w:themeColor="text1"/>
        </w:rPr>
      </w:pPr>
    </w:p>
    <w:p w14:paraId="59E9D3FB" w14:textId="77777777" w:rsidR="00E23D17" w:rsidRDefault="00E23D17" w:rsidP="39134082">
      <w:pPr>
        <w:spacing w:after="0" w:line="240" w:lineRule="auto"/>
        <w:rPr>
          <w:rFonts w:ascii="Arial" w:eastAsia="Arial" w:hAnsi="Arial" w:cs="Arial"/>
          <w:b/>
          <w:bCs/>
          <w:color w:val="000000" w:themeColor="text1"/>
        </w:rPr>
      </w:pPr>
    </w:p>
    <w:p w14:paraId="20C0D9F9" w14:textId="77777777" w:rsidR="00E23D17" w:rsidRDefault="00E23D17" w:rsidP="39134082">
      <w:pPr>
        <w:spacing w:after="0" w:line="240" w:lineRule="auto"/>
        <w:rPr>
          <w:rFonts w:ascii="Arial" w:eastAsia="Arial" w:hAnsi="Arial" w:cs="Arial"/>
          <w:b/>
          <w:bCs/>
          <w:color w:val="000000" w:themeColor="text1"/>
        </w:rPr>
      </w:pPr>
    </w:p>
    <w:p w14:paraId="45A50D31" w14:textId="7A762044" w:rsidR="217F6C0D" w:rsidRDefault="217F6C0D" w:rsidP="39134082">
      <w:pPr>
        <w:spacing w:after="0" w:line="240" w:lineRule="auto"/>
        <w:rPr>
          <w:rFonts w:ascii="Arial" w:eastAsia="Arial" w:hAnsi="Arial" w:cs="Arial"/>
          <w:color w:val="000000" w:themeColor="text1"/>
        </w:rPr>
      </w:pPr>
      <w:r w:rsidRPr="39134082">
        <w:rPr>
          <w:rFonts w:ascii="Arial" w:eastAsia="Arial" w:hAnsi="Arial" w:cs="Arial"/>
          <w:b/>
          <w:bCs/>
          <w:color w:val="000000" w:themeColor="text1"/>
        </w:rPr>
        <w:t>Preferred Qualifications:</w:t>
      </w:r>
      <w:r w:rsidRPr="39134082">
        <w:rPr>
          <w:rFonts w:ascii="Arial" w:eastAsia="Arial" w:hAnsi="Arial" w:cs="Arial"/>
          <w:color w:val="000000" w:themeColor="text1"/>
        </w:rPr>
        <w:t> </w:t>
      </w:r>
    </w:p>
    <w:p w14:paraId="3698B83C" w14:textId="2614C39B" w:rsidR="217F6C0D" w:rsidRDefault="005F54F5" w:rsidP="39134082">
      <w:pPr>
        <w:pStyle w:val="ListParagraph"/>
        <w:numPr>
          <w:ilvl w:val="0"/>
          <w:numId w:val="2"/>
        </w:numPr>
        <w:spacing w:after="0" w:line="240" w:lineRule="auto"/>
        <w:rPr>
          <w:rFonts w:eastAsiaTheme="minorEastAsia"/>
          <w:color w:val="000000" w:themeColor="text1"/>
        </w:rPr>
      </w:pPr>
      <w:r>
        <w:rPr>
          <w:rFonts w:ascii="Arial" w:eastAsia="Arial" w:hAnsi="Arial" w:cs="Arial"/>
          <w:color w:val="000000" w:themeColor="text1"/>
        </w:rPr>
        <w:t>Three</w:t>
      </w:r>
      <w:r w:rsidR="00172AD6">
        <w:rPr>
          <w:rFonts w:ascii="Arial" w:eastAsia="Arial" w:hAnsi="Arial" w:cs="Arial"/>
          <w:color w:val="000000" w:themeColor="text1"/>
        </w:rPr>
        <w:t xml:space="preserve"> or more</w:t>
      </w:r>
      <w:r w:rsidR="217F6C0D" w:rsidRPr="39134082">
        <w:rPr>
          <w:rFonts w:ascii="Arial" w:eastAsia="Arial" w:hAnsi="Arial" w:cs="Arial"/>
          <w:color w:val="000000" w:themeColor="text1"/>
        </w:rPr>
        <w:t xml:space="preserve"> years of </w:t>
      </w:r>
      <w:r>
        <w:rPr>
          <w:rFonts w:ascii="Arial" w:eastAsia="Arial" w:hAnsi="Arial" w:cs="Arial"/>
          <w:color w:val="000000" w:themeColor="text1"/>
        </w:rPr>
        <w:t xml:space="preserve">year-round supervisory </w:t>
      </w:r>
      <w:r w:rsidR="217F6C0D" w:rsidRPr="39134082">
        <w:rPr>
          <w:rFonts w:ascii="Arial" w:eastAsia="Arial" w:hAnsi="Arial" w:cs="Arial"/>
          <w:color w:val="000000" w:themeColor="text1"/>
        </w:rPr>
        <w:t>experience</w:t>
      </w:r>
      <w:r>
        <w:rPr>
          <w:rFonts w:ascii="Arial" w:eastAsia="Arial" w:hAnsi="Arial" w:cs="Arial"/>
          <w:color w:val="000000" w:themeColor="text1"/>
        </w:rPr>
        <w:t xml:space="preserve"> in a conservation corps setting</w:t>
      </w:r>
      <w:r w:rsidR="217F6C0D" w:rsidRPr="39134082">
        <w:rPr>
          <w:rFonts w:ascii="Arial" w:eastAsia="Arial" w:hAnsi="Arial" w:cs="Arial"/>
          <w:color w:val="000000" w:themeColor="text1"/>
        </w:rPr>
        <w:t>.</w:t>
      </w:r>
    </w:p>
    <w:p w14:paraId="77B2AC23" w14:textId="0C012B7C" w:rsidR="39134082" w:rsidRPr="00E23D17" w:rsidRDefault="00FF1505" w:rsidP="00E23D17">
      <w:pPr>
        <w:pStyle w:val="ListParagraph"/>
        <w:numPr>
          <w:ilvl w:val="0"/>
          <w:numId w:val="2"/>
        </w:numPr>
      </w:pPr>
      <w:r w:rsidRPr="1C44B148">
        <w:rPr>
          <w:rFonts w:ascii="Arial" w:eastAsia="Arial" w:hAnsi="Arial" w:cs="Arial"/>
        </w:rPr>
        <w:t>Technical conservation skills including B or C Faller certifications with chainsaws and crosscut saws; trail layout, design, construction, and maintenance; dry stone masonry; rigging; fence construction and maintenance; project estimation, implementation, and management; small engine and hand tool maintenance and repair; Wilderness First Responder and WFA Instructor</w:t>
      </w:r>
    </w:p>
    <w:p w14:paraId="673B5A94" w14:textId="26AC16C4" w:rsidR="217F6C0D" w:rsidRPr="00B2734F" w:rsidRDefault="217F6C0D" w:rsidP="795F5C8E">
      <w:pPr>
        <w:spacing w:after="0" w:line="240" w:lineRule="auto"/>
        <w:rPr>
          <w:rFonts w:ascii="Arial" w:eastAsia="Arial" w:hAnsi="Arial" w:cs="Arial"/>
          <w:color w:val="000000" w:themeColor="text1"/>
        </w:rPr>
      </w:pPr>
      <w:r w:rsidRPr="00046A2D">
        <w:rPr>
          <w:rFonts w:ascii="Arial" w:eastAsia="Arial" w:hAnsi="Arial" w:cs="Arial"/>
          <w:b/>
          <w:bCs/>
          <w:color w:val="000000" w:themeColor="text1"/>
        </w:rPr>
        <w:t xml:space="preserve">To Apply: </w:t>
      </w:r>
      <w:r w:rsidRPr="00046A2D">
        <w:rPr>
          <w:rFonts w:ascii="Arial" w:eastAsia="Arial" w:hAnsi="Arial" w:cs="Arial"/>
          <w:color w:val="000000" w:themeColor="text1"/>
        </w:rPr>
        <w:t>Send Cover letter and resume to (</w:t>
      </w:r>
      <w:r w:rsidR="006E2950" w:rsidRPr="00046A2D">
        <w:rPr>
          <w:rFonts w:ascii="Arial" w:eastAsia="Arial" w:hAnsi="Arial" w:cs="Arial"/>
          <w:color w:val="000000" w:themeColor="text1"/>
        </w:rPr>
        <w:t>Afton McKusick</w:t>
      </w:r>
      <w:r w:rsidRPr="00046A2D">
        <w:rPr>
          <w:rFonts w:ascii="Arial" w:eastAsia="Arial" w:hAnsi="Arial" w:cs="Arial"/>
          <w:color w:val="000000" w:themeColor="text1"/>
        </w:rPr>
        <w:t>)</w:t>
      </w:r>
      <w:r w:rsidR="00046A2D">
        <w:rPr>
          <w:rFonts w:ascii="Arial" w:eastAsia="Arial" w:hAnsi="Arial" w:cs="Arial"/>
          <w:color w:val="000000" w:themeColor="text1"/>
        </w:rPr>
        <w:t>:</w:t>
      </w:r>
      <w:hyperlink r:id="rId11" w:history="1">
        <w:r w:rsidR="00046A2D" w:rsidRPr="00E03F8D">
          <w:rPr>
            <w:rStyle w:val="Hyperlink"/>
            <w:rFonts w:ascii="Arial" w:eastAsia="Arial" w:hAnsi="Arial" w:cs="Arial"/>
          </w:rPr>
          <w:t xml:space="preserve"> afton@conservationlegacy.org</w:t>
        </w:r>
      </w:hyperlink>
      <w:r w:rsidRPr="00046A2D">
        <w:rPr>
          <w:rFonts w:ascii="Arial" w:eastAsia="Arial" w:hAnsi="Arial" w:cs="Arial"/>
          <w:color w:val="000000" w:themeColor="text1"/>
        </w:rPr>
        <w:t xml:space="preserve">  Subject line in this email must include “Applicant”.</w:t>
      </w:r>
      <w:r w:rsidRPr="00B2734F">
        <w:rPr>
          <w:rFonts w:ascii="Arial" w:eastAsia="Arial" w:hAnsi="Arial" w:cs="Arial"/>
          <w:color w:val="000000" w:themeColor="text1"/>
        </w:rPr>
        <w:t xml:space="preserve"> </w:t>
      </w:r>
    </w:p>
    <w:p w14:paraId="51BE507D" w14:textId="62FE91E4" w:rsidR="39134082" w:rsidRPr="00B2734F" w:rsidRDefault="39134082" w:rsidP="795F5C8E">
      <w:pPr>
        <w:spacing w:after="0" w:line="240" w:lineRule="auto"/>
        <w:rPr>
          <w:rFonts w:ascii="Arial" w:eastAsia="Arial" w:hAnsi="Arial" w:cs="Arial"/>
          <w:color w:val="000000" w:themeColor="text1"/>
        </w:rPr>
      </w:pPr>
    </w:p>
    <w:p w14:paraId="0581B274" w14:textId="2CC2C3F1" w:rsidR="217F6C0D" w:rsidRPr="00B2734F" w:rsidRDefault="217F6C0D" w:rsidP="795F5C8E">
      <w:pPr>
        <w:spacing w:after="0" w:line="240" w:lineRule="auto"/>
        <w:rPr>
          <w:rFonts w:ascii="Arial" w:eastAsia="Arial" w:hAnsi="Arial" w:cs="Arial"/>
          <w:color w:val="000000" w:themeColor="text1"/>
        </w:rPr>
      </w:pPr>
      <w:r w:rsidRPr="00B2734F">
        <w:rPr>
          <w:rFonts w:ascii="Arial" w:eastAsia="Arial" w:hAnsi="Arial" w:cs="Arial"/>
          <w:color w:val="000000" w:themeColor="text1"/>
        </w:rPr>
        <w:t xml:space="preserve">Cover Letter must include a response to the following question:  </w:t>
      </w:r>
      <w:r w:rsidRPr="00B2734F">
        <w:rPr>
          <w:rFonts w:ascii="Arial" w:eastAsia="Arial" w:hAnsi="Arial" w:cs="Arial"/>
          <w:b/>
          <w:bCs/>
          <w:i/>
          <w:iCs/>
          <w:color w:val="000000" w:themeColor="text1"/>
        </w:rPr>
        <w:t xml:space="preserve">Provide some examples of your experience working effectively with diverse communities, including those specific to the </w:t>
      </w:r>
      <w:r w:rsidR="00046A2D">
        <w:rPr>
          <w:rFonts w:ascii="Arial" w:eastAsia="Arial" w:hAnsi="Arial" w:cs="Arial"/>
          <w:b/>
          <w:bCs/>
          <w:i/>
          <w:iCs/>
          <w:color w:val="000000" w:themeColor="text1"/>
        </w:rPr>
        <w:t xml:space="preserve">Black, Indigenous, People of Color </w:t>
      </w:r>
      <w:r w:rsidRPr="00B2734F">
        <w:rPr>
          <w:rFonts w:ascii="Arial" w:eastAsia="Arial" w:hAnsi="Arial" w:cs="Arial"/>
          <w:b/>
          <w:bCs/>
          <w:i/>
          <w:iCs/>
          <w:color w:val="000000" w:themeColor="text1"/>
        </w:rPr>
        <w:t xml:space="preserve">community &amp; other underrepresented populations, in personal or professional context. </w:t>
      </w:r>
      <w:r w:rsidRPr="00B2734F">
        <w:rPr>
          <w:rFonts w:ascii="Arial" w:eastAsia="Arial" w:hAnsi="Arial" w:cs="Arial"/>
          <w:color w:val="000000" w:themeColor="text1"/>
        </w:rPr>
        <w:t> </w:t>
      </w:r>
    </w:p>
    <w:p w14:paraId="4055001E" w14:textId="2AA5CE59" w:rsidR="39134082" w:rsidRPr="00B2734F" w:rsidRDefault="39134082" w:rsidP="795F5C8E">
      <w:pPr>
        <w:spacing w:after="0" w:line="240" w:lineRule="auto"/>
        <w:rPr>
          <w:rFonts w:ascii="Arial" w:eastAsia="Times New Roman" w:hAnsi="Arial" w:cs="Arial"/>
          <w:color w:val="000000" w:themeColor="text1"/>
        </w:rPr>
      </w:pPr>
    </w:p>
    <w:p w14:paraId="5A46A6CA" w14:textId="69A347BA" w:rsidR="217F6C0D" w:rsidRPr="00B2734F" w:rsidRDefault="217F6C0D" w:rsidP="795F5C8E">
      <w:pPr>
        <w:spacing w:line="240" w:lineRule="auto"/>
        <w:rPr>
          <w:rFonts w:ascii="Arial" w:eastAsia="Arial" w:hAnsi="Arial" w:cs="Arial"/>
          <w:color w:val="000000" w:themeColor="text1"/>
        </w:rPr>
      </w:pPr>
      <w:r w:rsidRPr="00B2734F">
        <w:rPr>
          <w:rFonts w:ascii="Arial" w:eastAsia="Arial" w:hAnsi="Arial" w:cs="Arial"/>
          <w:i/>
          <w:iCs/>
          <w:color w:val="000000" w:themeColor="text1"/>
        </w:rPr>
        <w:t>Conservation Legacy is an equal opportunity employer.  We are committed to hiring a breadth of diverse professionals and encourage members of diverse groups to apply. All qualified applicants will receive consideration for employment without regard to race, color, religion, sex, age, national origin, protected veteran status, disability status, sexual orientation, gender identity or expression, marital status, genetic information, or any other characteristic protected by law.</w:t>
      </w:r>
      <w:r w:rsidRPr="00B2734F">
        <w:rPr>
          <w:rFonts w:ascii="Arial" w:eastAsia="Arial" w:hAnsi="Arial" w:cs="Arial"/>
          <w:color w:val="000000" w:themeColor="text1"/>
        </w:rPr>
        <w:t> </w:t>
      </w:r>
    </w:p>
    <w:p w14:paraId="3BCE8A72" w14:textId="1F21710A" w:rsidR="39134082" w:rsidRDefault="39134082" w:rsidP="39134082">
      <w:pPr>
        <w:spacing w:line="240" w:lineRule="auto"/>
        <w:rPr>
          <w:rFonts w:ascii="Arial" w:eastAsia="Arial" w:hAnsi="Arial" w:cs="Arial"/>
          <w:i/>
          <w:iCs/>
          <w:color w:val="000000" w:themeColor="text1"/>
          <w:sz w:val="24"/>
          <w:szCs w:val="24"/>
        </w:rPr>
      </w:pPr>
    </w:p>
    <w:p w14:paraId="3463194E" w14:textId="542288A8" w:rsidR="5DD5AFB0" w:rsidRDefault="5DD5AFB0" w:rsidP="5DD5AFB0">
      <w:pPr>
        <w:rPr>
          <w:rFonts w:ascii="Arial" w:eastAsia="Arial" w:hAnsi="Arial" w:cs="Arial"/>
          <w:b/>
          <w:bCs/>
        </w:rPr>
      </w:pPr>
    </w:p>
    <w:p w14:paraId="4BE16594" w14:textId="2102C2B9" w:rsidR="00E03D5B" w:rsidRPr="00E03D5B" w:rsidRDefault="00E03D5B" w:rsidP="00E03D5B">
      <w:pPr>
        <w:rPr>
          <w:rFonts w:ascii="Arial" w:eastAsia="Arial" w:hAnsi="Arial" w:cs="Arial"/>
        </w:rPr>
      </w:pPr>
    </w:p>
    <w:p w14:paraId="01F4F287" w14:textId="2D08C4D0" w:rsidR="00E03D5B" w:rsidRPr="00E03D5B" w:rsidRDefault="00E03D5B" w:rsidP="00E03D5B">
      <w:pPr>
        <w:rPr>
          <w:rFonts w:ascii="Arial" w:eastAsia="Arial" w:hAnsi="Arial" w:cs="Arial"/>
        </w:rPr>
      </w:pPr>
    </w:p>
    <w:p w14:paraId="44733A01" w14:textId="13850C10" w:rsidR="00E03D5B" w:rsidRPr="00E03D5B" w:rsidRDefault="00E03D5B" w:rsidP="00E03D5B">
      <w:pPr>
        <w:rPr>
          <w:rFonts w:ascii="Arial" w:eastAsia="Arial" w:hAnsi="Arial" w:cs="Arial"/>
        </w:rPr>
      </w:pPr>
    </w:p>
    <w:p w14:paraId="722C712A" w14:textId="2DFE50AB" w:rsidR="00E03D5B" w:rsidRPr="00E03D5B" w:rsidRDefault="00E03D5B" w:rsidP="00E03D5B">
      <w:pPr>
        <w:rPr>
          <w:rFonts w:ascii="Arial" w:eastAsia="Arial" w:hAnsi="Arial" w:cs="Arial"/>
        </w:rPr>
      </w:pPr>
    </w:p>
    <w:p w14:paraId="10698611" w14:textId="3B48FAC4" w:rsidR="00E03D5B" w:rsidRPr="00E03D5B" w:rsidRDefault="00E03D5B" w:rsidP="00E03D5B">
      <w:pPr>
        <w:rPr>
          <w:rFonts w:ascii="Arial" w:eastAsia="Arial" w:hAnsi="Arial" w:cs="Arial"/>
        </w:rPr>
      </w:pPr>
    </w:p>
    <w:p w14:paraId="79C8FAB4" w14:textId="2E46D2DD" w:rsidR="00E03D5B" w:rsidRPr="00E03D5B" w:rsidRDefault="00E03D5B" w:rsidP="00E03D5B">
      <w:pPr>
        <w:rPr>
          <w:rFonts w:ascii="Arial" w:eastAsia="Arial" w:hAnsi="Arial" w:cs="Arial"/>
        </w:rPr>
      </w:pPr>
    </w:p>
    <w:p w14:paraId="6E142B58" w14:textId="16CFBE9D" w:rsidR="00E03D5B" w:rsidRPr="00E03D5B" w:rsidRDefault="00E03D5B" w:rsidP="00E03D5B">
      <w:pPr>
        <w:rPr>
          <w:rFonts w:ascii="Arial" w:eastAsia="Arial" w:hAnsi="Arial" w:cs="Arial"/>
        </w:rPr>
      </w:pPr>
    </w:p>
    <w:p w14:paraId="3AD05963" w14:textId="66020853" w:rsidR="00E03D5B" w:rsidRPr="00E03D5B" w:rsidRDefault="00E03D5B" w:rsidP="00E03D5B">
      <w:pPr>
        <w:rPr>
          <w:rFonts w:ascii="Arial" w:eastAsia="Arial" w:hAnsi="Arial" w:cs="Arial"/>
        </w:rPr>
      </w:pPr>
    </w:p>
    <w:p w14:paraId="77063E6D" w14:textId="4595D97A" w:rsidR="00E03D5B" w:rsidRPr="00E03D5B" w:rsidRDefault="00E03D5B" w:rsidP="00E03D5B">
      <w:pPr>
        <w:rPr>
          <w:rFonts w:ascii="Arial" w:eastAsia="Arial" w:hAnsi="Arial" w:cs="Arial"/>
        </w:rPr>
      </w:pPr>
    </w:p>
    <w:p w14:paraId="20C4FD28" w14:textId="4030A738" w:rsidR="00E03D5B" w:rsidRPr="00E03D5B" w:rsidRDefault="00E03D5B" w:rsidP="00E03D5B">
      <w:pPr>
        <w:tabs>
          <w:tab w:val="left" w:pos="1245"/>
        </w:tabs>
        <w:rPr>
          <w:rFonts w:ascii="Arial" w:eastAsia="Arial" w:hAnsi="Arial" w:cs="Arial"/>
        </w:rPr>
      </w:pPr>
      <w:r>
        <w:rPr>
          <w:rFonts w:ascii="Arial" w:eastAsia="Arial" w:hAnsi="Arial" w:cs="Arial"/>
        </w:rPr>
        <w:tab/>
      </w:r>
    </w:p>
    <w:sectPr w:rsidR="00E03D5B" w:rsidRPr="00E03D5B" w:rsidSect="00191420">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61086" w14:textId="77777777" w:rsidR="00C41B84" w:rsidRDefault="00C41B84" w:rsidP="0026279D">
      <w:pPr>
        <w:spacing w:after="0" w:line="240" w:lineRule="auto"/>
      </w:pPr>
      <w:r>
        <w:separator/>
      </w:r>
    </w:p>
  </w:endnote>
  <w:endnote w:type="continuationSeparator" w:id="0">
    <w:p w14:paraId="473B5818" w14:textId="77777777" w:rsidR="00C41B84" w:rsidRDefault="00C41B84" w:rsidP="0026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814C" w14:textId="3676914D" w:rsidR="00F64D6D" w:rsidRDefault="357A0006">
    <w:pPr>
      <w:pStyle w:val="Footer"/>
    </w:pPr>
    <w:r>
      <w:t xml:space="preserve">Updated </w:t>
    </w:r>
    <w:r w:rsidR="00E03D5B">
      <w:t>January</w:t>
    </w:r>
    <w:r w:rsidR="00CB0E8C">
      <w:t xml:space="preserve"> 202</w:t>
    </w:r>
    <w:r w:rsidR="00E03D5B">
      <w:t>1</w:t>
    </w:r>
  </w:p>
  <w:p w14:paraId="474E0565" w14:textId="58F025E8" w:rsidR="00F64D6D" w:rsidRDefault="00CB0E8C">
    <w:pPr>
      <w:pStyle w:val="Footer"/>
    </w:pPr>
    <w:r>
      <w:t>Lee Gault</w:t>
    </w:r>
  </w:p>
  <w:p w14:paraId="1731C3CB" w14:textId="77777777" w:rsidR="00F64D6D" w:rsidRDefault="00F6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A3B4" w14:textId="77777777" w:rsidR="00C41B84" w:rsidRDefault="00C41B84" w:rsidP="0026279D">
      <w:pPr>
        <w:spacing w:after="0" w:line="240" w:lineRule="auto"/>
      </w:pPr>
      <w:r>
        <w:separator/>
      </w:r>
    </w:p>
  </w:footnote>
  <w:footnote w:type="continuationSeparator" w:id="0">
    <w:p w14:paraId="347E7077" w14:textId="77777777" w:rsidR="00C41B84" w:rsidRDefault="00C41B84" w:rsidP="0026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19E3D" w14:textId="2508120D" w:rsidR="00191420" w:rsidRDefault="008D04DF" w:rsidP="00191420">
    <w:pPr>
      <w:pStyle w:val="Header"/>
      <w:tabs>
        <w:tab w:val="clear" w:pos="4680"/>
        <w:tab w:val="clear" w:pos="9360"/>
        <w:tab w:val="left" w:pos="6363"/>
      </w:tabs>
    </w:pPr>
    <w:r>
      <w:rPr>
        <w:noProof/>
      </w:rPr>
      <w:drawing>
        <wp:anchor distT="0" distB="0" distL="114300" distR="114300" simplePos="0" relativeHeight="251658240" behindDoc="0" locked="0" layoutInCell="1" allowOverlap="1" wp14:anchorId="18544541" wp14:editId="4F6E6C74">
          <wp:simplePos x="0" y="0"/>
          <wp:positionH relativeFrom="page">
            <wp:align>center</wp:align>
          </wp:positionH>
          <wp:positionV relativeFrom="paragraph">
            <wp:posOffset>3175</wp:posOffset>
          </wp:positionV>
          <wp:extent cx="7056120" cy="1325880"/>
          <wp:effectExtent l="0" t="0" r="5080" b="0"/>
          <wp:wrapThrough wrapText="bothSides">
            <wp:wrapPolygon edited="0">
              <wp:start x="0" y="0"/>
              <wp:lineTo x="0" y="21310"/>
              <wp:lineTo x="21577" y="21310"/>
              <wp:lineTo x="2157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56493" cy="1325975"/>
                  </a:xfrm>
                  <a:prstGeom prst="rect">
                    <a:avLst/>
                  </a:prstGeom>
                </pic:spPr>
              </pic:pic>
            </a:graphicData>
          </a:graphic>
          <wp14:sizeRelH relativeFrom="page">
            <wp14:pctWidth>0</wp14:pctWidth>
          </wp14:sizeRelH>
          <wp14:sizeRelV relativeFrom="page">
            <wp14:pctHeight>0</wp14:pctHeight>
          </wp14:sizeRelV>
        </wp:anchor>
      </w:drawing>
    </w:r>
    <w:r w:rsidR="00191420">
      <w:tab/>
    </w:r>
  </w:p>
  <w:p w14:paraId="20ED7A78" w14:textId="77777777" w:rsidR="00191420" w:rsidRDefault="00191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533"/>
    <w:multiLevelType w:val="hybridMultilevel"/>
    <w:tmpl w:val="E93C4ABE"/>
    <w:lvl w:ilvl="0" w:tplc="EE803F02">
      <w:start w:val="1"/>
      <w:numFmt w:val="bullet"/>
      <w:lvlText w:val=""/>
      <w:lvlJc w:val="left"/>
      <w:pPr>
        <w:ind w:left="720" w:hanging="360"/>
      </w:pPr>
      <w:rPr>
        <w:rFonts w:ascii="Symbol" w:hAnsi="Symbol" w:hint="default"/>
      </w:rPr>
    </w:lvl>
    <w:lvl w:ilvl="1" w:tplc="9FFC04A2">
      <w:start w:val="1"/>
      <w:numFmt w:val="bullet"/>
      <w:lvlText w:val="o"/>
      <w:lvlJc w:val="left"/>
      <w:pPr>
        <w:ind w:left="1440" w:hanging="360"/>
      </w:pPr>
      <w:rPr>
        <w:rFonts w:ascii="Courier New" w:hAnsi="Courier New" w:hint="default"/>
      </w:rPr>
    </w:lvl>
    <w:lvl w:ilvl="2" w:tplc="257441B4">
      <w:start w:val="1"/>
      <w:numFmt w:val="bullet"/>
      <w:lvlText w:val=""/>
      <w:lvlJc w:val="left"/>
      <w:pPr>
        <w:ind w:left="2160" w:hanging="360"/>
      </w:pPr>
      <w:rPr>
        <w:rFonts w:ascii="Wingdings" w:hAnsi="Wingdings" w:hint="default"/>
      </w:rPr>
    </w:lvl>
    <w:lvl w:ilvl="3" w:tplc="EB7EF28C">
      <w:start w:val="1"/>
      <w:numFmt w:val="bullet"/>
      <w:lvlText w:val=""/>
      <w:lvlJc w:val="left"/>
      <w:pPr>
        <w:ind w:left="2880" w:hanging="360"/>
      </w:pPr>
      <w:rPr>
        <w:rFonts w:ascii="Symbol" w:hAnsi="Symbol" w:hint="default"/>
      </w:rPr>
    </w:lvl>
    <w:lvl w:ilvl="4" w:tplc="77800174">
      <w:start w:val="1"/>
      <w:numFmt w:val="bullet"/>
      <w:lvlText w:val="o"/>
      <w:lvlJc w:val="left"/>
      <w:pPr>
        <w:ind w:left="3600" w:hanging="360"/>
      </w:pPr>
      <w:rPr>
        <w:rFonts w:ascii="Courier New" w:hAnsi="Courier New" w:hint="default"/>
      </w:rPr>
    </w:lvl>
    <w:lvl w:ilvl="5" w:tplc="2E943ED2">
      <w:start w:val="1"/>
      <w:numFmt w:val="bullet"/>
      <w:lvlText w:val=""/>
      <w:lvlJc w:val="left"/>
      <w:pPr>
        <w:ind w:left="4320" w:hanging="360"/>
      </w:pPr>
      <w:rPr>
        <w:rFonts w:ascii="Wingdings" w:hAnsi="Wingdings" w:hint="default"/>
      </w:rPr>
    </w:lvl>
    <w:lvl w:ilvl="6" w:tplc="60A62C70">
      <w:start w:val="1"/>
      <w:numFmt w:val="bullet"/>
      <w:lvlText w:val=""/>
      <w:lvlJc w:val="left"/>
      <w:pPr>
        <w:ind w:left="5040" w:hanging="360"/>
      </w:pPr>
      <w:rPr>
        <w:rFonts w:ascii="Symbol" w:hAnsi="Symbol" w:hint="default"/>
      </w:rPr>
    </w:lvl>
    <w:lvl w:ilvl="7" w:tplc="26A0212E">
      <w:start w:val="1"/>
      <w:numFmt w:val="bullet"/>
      <w:lvlText w:val="o"/>
      <w:lvlJc w:val="left"/>
      <w:pPr>
        <w:ind w:left="5760" w:hanging="360"/>
      </w:pPr>
      <w:rPr>
        <w:rFonts w:ascii="Courier New" w:hAnsi="Courier New" w:hint="default"/>
      </w:rPr>
    </w:lvl>
    <w:lvl w:ilvl="8" w:tplc="3AAAFE54">
      <w:start w:val="1"/>
      <w:numFmt w:val="bullet"/>
      <w:lvlText w:val=""/>
      <w:lvlJc w:val="left"/>
      <w:pPr>
        <w:ind w:left="6480" w:hanging="360"/>
      </w:pPr>
      <w:rPr>
        <w:rFonts w:ascii="Wingdings" w:hAnsi="Wingdings" w:hint="default"/>
      </w:rPr>
    </w:lvl>
  </w:abstractNum>
  <w:abstractNum w:abstractNumId="1" w15:restartNumberingAfterBreak="0">
    <w:nsid w:val="058F7819"/>
    <w:multiLevelType w:val="hybridMultilevel"/>
    <w:tmpl w:val="7458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B59A4"/>
    <w:multiLevelType w:val="hybridMultilevel"/>
    <w:tmpl w:val="59AC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2EFE"/>
    <w:multiLevelType w:val="hybridMultilevel"/>
    <w:tmpl w:val="DFBE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45A13"/>
    <w:multiLevelType w:val="hybridMultilevel"/>
    <w:tmpl w:val="83F8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83A91"/>
    <w:multiLevelType w:val="hybridMultilevel"/>
    <w:tmpl w:val="3418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F035D"/>
    <w:multiLevelType w:val="hybridMultilevel"/>
    <w:tmpl w:val="56045F06"/>
    <w:lvl w:ilvl="0" w:tplc="DA349B2E">
      <w:start w:val="1"/>
      <w:numFmt w:val="bullet"/>
      <w:lvlText w:val=""/>
      <w:lvlJc w:val="left"/>
      <w:pPr>
        <w:ind w:left="720" w:hanging="360"/>
      </w:pPr>
      <w:rPr>
        <w:rFonts w:ascii="Symbol" w:hAnsi="Symbol" w:hint="default"/>
      </w:rPr>
    </w:lvl>
    <w:lvl w:ilvl="1" w:tplc="C4E63CFC">
      <w:start w:val="1"/>
      <w:numFmt w:val="bullet"/>
      <w:lvlText w:val="o"/>
      <w:lvlJc w:val="left"/>
      <w:pPr>
        <w:ind w:left="1440" w:hanging="360"/>
      </w:pPr>
      <w:rPr>
        <w:rFonts w:ascii="Courier New" w:hAnsi="Courier New" w:hint="default"/>
      </w:rPr>
    </w:lvl>
    <w:lvl w:ilvl="2" w:tplc="20188736">
      <w:start w:val="1"/>
      <w:numFmt w:val="bullet"/>
      <w:lvlText w:val=""/>
      <w:lvlJc w:val="left"/>
      <w:pPr>
        <w:ind w:left="2160" w:hanging="360"/>
      </w:pPr>
      <w:rPr>
        <w:rFonts w:ascii="Wingdings" w:hAnsi="Wingdings" w:hint="default"/>
      </w:rPr>
    </w:lvl>
    <w:lvl w:ilvl="3" w:tplc="A2DAF5CE">
      <w:start w:val="1"/>
      <w:numFmt w:val="bullet"/>
      <w:lvlText w:val=""/>
      <w:lvlJc w:val="left"/>
      <w:pPr>
        <w:ind w:left="2880" w:hanging="360"/>
      </w:pPr>
      <w:rPr>
        <w:rFonts w:ascii="Symbol" w:hAnsi="Symbol" w:hint="default"/>
      </w:rPr>
    </w:lvl>
    <w:lvl w:ilvl="4" w:tplc="A2182406">
      <w:start w:val="1"/>
      <w:numFmt w:val="bullet"/>
      <w:lvlText w:val="o"/>
      <w:lvlJc w:val="left"/>
      <w:pPr>
        <w:ind w:left="3600" w:hanging="360"/>
      </w:pPr>
      <w:rPr>
        <w:rFonts w:ascii="Courier New" w:hAnsi="Courier New" w:hint="default"/>
      </w:rPr>
    </w:lvl>
    <w:lvl w:ilvl="5" w:tplc="68B69C3A">
      <w:start w:val="1"/>
      <w:numFmt w:val="bullet"/>
      <w:lvlText w:val=""/>
      <w:lvlJc w:val="left"/>
      <w:pPr>
        <w:ind w:left="4320" w:hanging="360"/>
      </w:pPr>
      <w:rPr>
        <w:rFonts w:ascii="Wingdings" w:hAnsi="Wingdings" w:hint="default"/>
      </w:rPr>
    </w:lvl>
    <w:lvl w:ilvl="6" w:tplc="EAEAD354">
      <w:start w:val="1"/>
      <w:numFmt w:val="bullet"/>
      <w:lvlText w:val=""/>
      <w:lvlJc w:val="left"/>
      <w:pPr>
        <w:ind w:left="5040" w:hanging="360"/>
      </w:pPr>
      <w:rPr>
        <w:rFonts w:ascii="Symbol" w:hAnsi="Symbol" w:hint="default"/>
      </w:rPr>
    </w:lvl>
    <w:lvl w:ilvl="7" w:tplc="BE6CAE2A">
      <w:start w:val="1"/>
      <w:numFmt w:val="bullet"/>
      <w:lvlText w:val="o"/>
      <w:lvlJc w:val="left"/>
      <w:pPr>
        <w:ind w:left="5760" w:hanging="360"/>
      </w:pPr>
      <w:rPr>
        <w:rFonts w:ascii="Courier New" w:hAnsi="Courier New" w:hint="default"/>
      </w:rPr>
    </w:lvl>
    <w:lvl w:ilvl="8" w:tplc="26EEC6A6">
      <w:start w:val="1"/>
      <w:numFmt w:val="bullet"/>
      <w:lvlText w:val=""/>
      <w:lvlJc w:val="left"/>
      <w:pPr>
        <w:ind w:left="6480" w:hanging="360"/>
      </w:pPr>
      <w:rPr>
        <w:rFonts w:ascii="Wingdings" w:hAnsi="Wingdings" w:hint="default"/>
      </w:rPr>
    </w:lvl>
  </w:abstractNum>
  <w:abstractNum w:abstractNumId="7" w15:restartNumberingAfterBreak="0">
    <w:nsid w:val="364944B9"/>
    <w:multiLevelType w:val="hybridMultilevel"/>
    <w:tmpl w:val="581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1274A"/>
    <w:multiLevelType w:val="hybridMultilevel"/>
    <w:tmpl w:val="0736E7B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C072C"/>
    <w:multiLevelType w:val="hybridMultilevel"/>
    <w:tmpl w:val="966C55CE"/>
    <w:lvl w:ilvl="0" w:tplc="56429480">
      <w:start w:val="1"/>
      <w:numFmt w:val="bullet"/>
      <w:lvlText w:val=""/>
      <w:lvlJc w:val="left"/>
      <w:pPr>
        <w:ind w:left="720" w:hanging="360"/>
      </w:pPr>
      <w:rPr>
        <w:rFonts w:ascii="Symbol" w:hAnsi="Symbol" w:hint="default"/>
      </w:rPr>
    </w:lvl>
    <w:lvl w:ilvl="1" w:tplc="85383C80">
      <w:start w:val="1"/>
      <w:numFmt w:val="bullet"/>
      <w:lvlText w:val="o"/>
      <w:lvlJc w:val="left"/>
      <w:pPr>
        <w:ind w:left="1440" w:hanging="360"/>
      </w:pPr>
      <w:rPr>
        <w:rFonts w:ascii="Courier New" w:hAnsi="Courier New" w:hint="default"/>
      </w:rPr>
    </w:lvl>
    <w:lvl w:ilvl="2" w:tplc="5FC8D632">
      <w:start w:val="1"/>
      <w:numFmt w:val="bullet"/>
      <w:lvlText w:val=""/>
      <w:lvlJc w:val="left"/>
      <w:pPr>
        <w:ind w:left="2160" w:hanging="360"/>
      </w:pPr>
      <w:rPr>
        <w:rFonts w:ascii="Wingdings" w:hAnsi="Wingdings" w:hint="default"/>
      </w:rPr>
    </w:lvl>
    <w:lvl w:ilvl="3" w:tplc="F91416C4">
      <w:start w:val="1"/>
      <w:numFmt w:val="bullet"/>
      <w:lvlText w:val=""/>
      <w:lvlJc w:val="left"/>
      <w:pPr>
        <w:ind w:left="2880" w:hanging="360"/>
      </w:pPr>
      <w:rPr>
        <w:rFonts w:ascii="Symbol" w:hAnsi="Symbol" w:hint="default"/>
      </w:rPr>
    </w:lvl>
    <w:lvl w:ilvl="4" w:tplc="B1F2260C">
      <w:start w:val="1"/>
      <w:numFmt w:val="bullet"/>
      <w:lvlText w:val="o"/>
      <w:lvlJc w:val="left"/>
      <w:pPr>
        <w:ind w:left="3600" w:hanging="360"/>
      </w:pPr>
      <w:rPr>
        <w:rFonts w:ascii="Courier New" w:hAnsi="Courier New" w:hint="default"/>
      </w:rPr>
    </w:lvl>
    <w:lvl w:ilvl="5" w:tplc="267EFC8A">
      <w:start w:val="1"/>
      <w:numFmt w:val="bullet"/>
      <w:lvlText w:val=""/>
      <w:lvlJc w:val="left"/>
      <w:pPr>
        <w:ind w:left="4320" w:hanging="360"/>
      </w:pPr>
      <w:rPr>
        <w:rFonts w:ascii="Wingdings" w:hAnsi="Wingdings" w:hint="default"/>
      </w:rPr>
    </w:lvl>
    <w:lvl w:ilvl="6" w:tplc="CBB8C6A6">
      <w:start w:val="1"/>
      <w:numFmt w:val="bullet"/>
      <w:lvlText w:val=""/>
      <w:lvlJc w:val="left"/>
      <w:pPr>
        <w:ind w:left="5040" w:hanging="360"/>
      </w:pPr>
      <w:rPr>
        <w:rFonts w:ascii="Symbol" w:hAnsi="Symbol" w:hint="default"/>
      </w:rPr>
    </w:lvl>
    <w:lvl w:ilvl="7" w:tplc="67F0C15C">
      <w:start w:val="1"/>
      <w:numFmt w:val="bullet"/>
      <w:lvlText w:val="o"/>
      <w:lvlJc w:val="left"/>
      <w:pPr>
        <w:ind w:left="5760" w:hanging="360"/>
      </w:pPr>
      <w:rPr>
        <w:rFonts w:ascii="Courier New" w:hAnsi="Courier New" w:hint="default"/>
      </w:rPr>
    </w:lvl>
    <w:lvl w:ilvl="8" w:tplc="737CD34A">
      <w:start w:val="1"/>
      <w:numFmt w:val="bullet"/>
      <w:lvlText w:val=""/>
      <w:lvlJc w:val="left"/>
      <w:pPr>
        <w:ind w:left="6480" w:hanging="360"/>
      </w:pPr>
      <w:rPr>
        <w:rFonts w:ascii="Wingdings" w:hAnsi="Wingdings" w:hint="default"/>
      </w:rPr>
    </w:lvl>
  </w:abstractNum>
  <w:abstractNum w:abstractNumId="10" w15:restartNumberingAfterBreak="0">
    <w:nsid w:val="576B5E5C"/>
    <w:multiLevelType w:val="hybridMultilevel"/>
    <w:tmpl w:val="5CF6B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F5AA8"/>
    <w:multiLevelType w:val="hybridMultilevel"/>
    <w:tmpl w:val="76DE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8900D4"/>
    <w:multiLevelType w:val="hybridMultilevel"/>
    <w:tmpl w:val="D21C352C"/>
    <w:lvl w:ilvl="0" w:tplc="678861BE">
      <w:start w:val="1"/>
      <w:numFmt w:val="bullet"/>
      <w:lvlText w:val=""/>
      <w:lvlJc w:val="left"/>
      <w:pPr>
        <w:ind w:left="720" w:hanging="360"/>
      </w:pPr>
      <w:rPr>
        <w:rFonts w:ascii="Symbol" w:hAnsi="Symbol" w:hint="default"/>
      </w:rPr>
    </w:lvl>
    <w:lvl w:ilvl="1" w:tplc="40B49BC6">
      <w:start w:val="1"/>
      <w:numFmt w:val="bullet"/>
      <w:lvlText w:val="o"/>
      <w:lvlJc w:val="left"/>
      <w:pPr>
        <w:ind w:left="1440" w:hanging="360"/>
      </w:pPr>
      <w:rPr>
        <w:rFonts w:ascii="Courier New" w:hAnsi="Courier New" w:hint="default"/>
      </w:rPr>
    </w:lvl>
    <w:lvl w:ilvl="2" w:tplc="99DAB4B0">
      <w:start w:val="1"/>
      <w:numFmt w:val="bullet"/>
      <w:lvlText w:val=""/>
      <w:lvlJc w:val="left"/>
      <w:pPr>
        <w:ind w:left="2160" w:hanging="360"/>
      </w:pPr>
      <w:rPr>
        <w:rFonts w:ascii="Wingdings" w:hAnsi="Wingdings" w:hint="default"/>
      </w:rPr>
    </w:lvl>
    <w:lvl w:ilvl="3" w:tplc="7902D47E">
      <w:start w:val="1"/>
      <w:numFmt w:val="bullet"/>
      <w:lvlText w:val=""/>
      <w:lvlJc w:val="left"/>
      <w:pPr>
        <w:ind w:left="2880" w:hanging="360"/>
      </w:pPr>
      <w:rPr>
        <w:rFonts w:ascii="Symbol" w:hAnsi="Symbol" w:hint="default"/>
      </w:rPr>
    </w:lvl>
    <w:lvl w:ilvl="4" w:tplc="910CF812">
      <w:start w:val="1"/>
      <w:numFmt w:val="bullet"/>
      <w:lvlText w:val="o"/>
      <w:lvlJc w:val="left"/>
      <w:pPr>
        <w:ind w:left="3600" w:hanging="360"/>
      </w:pPr>
      <w:rPr>
        <w:rFonts w:ascii="Courier New" w:hAnsi="Courier New" w:hint="default"/>
      </w:rPr>
    </w:lvl>
    <w:lvl w:ilvl="5" w:tplc="5712D1BC">
      <w:start w:val="1"/>
      <w:numFmt w:val="bullet"/>
      <w:lvlText w:val=""/>
      <w:lvlJc w:val="left"/>
      <w:pPr>
        <w:ind w:left="4320" w:hanging="360"/>
      </w:pPr>
      <w:rPr>
        <w:rFonts w:ascii="Wingdings" w:hAnsi="Wingdings" w:hint="default"/>
      </w:rPr>
    </w:lvl>
    <w:lvl w:ilvl="6" w:tplc="C5E8F69A">
      <w:start w:val="1"/>
      <w:numFmt w:val="bullet"/>
      <w:lvlText w:val=""/>
      <w:lvlJc w:val="left"/>
      <w:pPr>
        <w:ind w:left="5040" w:hanging="360"/>
      </w:pPr>
      <w:rPr>
        <w:rFonts w:ascii="Symbol" w:hAnsi="Symbol" w:hint="default"/>
      </w:rPr>
    </w:lvl>
    <w:lvl w:ilvl="7" w:tplc="2AB0F3FA">
      <w:start w:val="1"/>
      <w:numFmt w:val="bullet"/>
      <w:lvlText w:val="o"/>
      <w:lvlJc w:val="left"/>
      <w:pPr>
        <w:ind w:left="5760" w:hanging="360"/>
      </w:pPr>
      <w:rPr>
        <w:rFonts w:ascii="Courier New" w:hAnsi="Courier New" w:hint="default"/>
      </w:rPr>
    </w:lvl>
    <w:lvl w:ilvl="8" w:tplc="7B5E6728">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2"/>
  </w:num>
  <w:num w:numId="5">
    <w:abstractNumId w:val="3"/>
  </w:num>
  <w:num w:numId="6">
    <w:abstractNumId w:val="4"/>
  </w:num>
  <w:num w:numId="7">
    <w:abstractNumId w:val="7"/>
  </w:num>
  <w:num w:numId="8">
    <w:abstractNumId w:val="5"/>
  </w:num>
  <w:num w:numId="9">
    <w:abstractNumId w:val="10"/>
  </w:num>
  <w:num w:numId="10">
    <w:abstractNumId w:val="1"/>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508"/>
    <w:rsid w:val="00016522"/>
    <w:rsid w:val="00046A2D"/>
    <w:rsid w:val="000550AA"/>
    <w:rsid w:val="00072240"/>
    <w:rsid w:val="000821BF"/>
    <w:rsid w:val="00084C2F"/>
    <w:rsid w:val="000A3EB0"/>
    <w:rsid w:val="000F5A6F"/>
    <w:rsid w:val="0016396F"/>
    <w:rsid w:val="00172AD6"/>
    <w:rsid w:val="001732B4"/>
    <w:rsid w:val="001735E5"/>
    <w:rsid w:val="001742ED"/>
    <w:rsid w:val="001801FB"/>
    <w:rsid w:val="001840B6"/>
    <w:rsid w:val="00191420"/>
    <w:rsid w:val="001E4661"/>
    <w:rsid w:val="001E7EA8"/>
    <w:rsid w:val="00232940"/>
    <w:rsid w:val="00240F23"/>
    <w:rsid w:val="002554F0"/>
    <w:rsid w:val="0026279D"/>
    <w:rsid w:val="0027460E"/>
    <w:rsid w:val="0031486A"/>
    <w:rsid w:val="003251FF"/>
    <w:rsid w:val="00377262"/>
    <w:rsid w:val="003E547A"/>
    <w:rsid w:val="003F0A11"/>
    <w:rsid w:val="004018E6"/>
    <w:rsid w:val="00422B15"/>
    <w:rsid w:val="00452C17"/>
    <w:rsid w:val="00467A72"/>
    <w:rsid w:val="00474EE5"/>
    <w:rsid w:val="004750C7"/>
    <w:rsid w:val="004B7C8B"/>
    <w:rsid w:val="00535686"/>
    <w:rsid w:val="005724C0"/>
    <w:rsid w:val="005D1508"/>
    <w:rsid w:val="005E5F69"/>
    <w:rsid w:val="005F000E"/>
    <w:rsid w:val="005F54F5"/>
    <w:rsid w:val="00607078"/>
    <w:rsid w:val="00642583"/>
    <w:rsid w:val="006515B0"/>
    <w:rsid w:val="0068317F"/>
    <w:rsid w:val="006C718D"/>
    <w:rsid w:val="006D44AD"/>
    <w:rsid w:val="006E2950"/>
    <w:rsid w:val="007130D8"/>
    <w:rsid w:val="007158D3"/>
    <w:rsid w:val="00716F8C"/>
    <w:rsid w:val="00777141"/>
    <w:rsid w:val="00794BC7"/>
    <w:rsid w:val="007A3900"/>
    <w:rsid w:val="007A6484"/>
    <w:rsid w:val="007C4945"/>
    <w:rsid w:val="007D2049"/>
    <w:rsid w:val="007E71FC"/>
    <w:rsid w:val="007F015D"/>
    <w:rsid w:val="007F246C"/>
    <w:rsid w:val="00806780"/>
    <w:rsid w:val="00831DB1"/>
    <w:rsid w:val="008642CA"/>
    <w:rsid w:val="008A1A6B"/>
    <w:rsid w:val="008A53EF"/>
    <w:rsid w:val="008B00B3"/>
    <w:rsid w:val="008B70F1"/>
    <w:rsid w:val="008C13D1"/>
    <w:rsid w:val="008D04DF"/>
    <w:rsid w:val="008D67A4"/>
    <w:rsid w:val="00912000"/>
    <w:rsid w:val="00932EA6"/>
    <w:rsid w:val="00936F38"/>
    <w:rsid w:val="00941138"/>
    <w:rsid w:val="00945550"/>
    <w:rsid w:val="00977336"/>
    <w:rsid w:val="00994DC1"/>
    <w:rsid w:val="009A3EF3"/>
    <w:rsid w:val="009B4421"/>
    <w:rsid w:val="009B538B"/>
    <w:rsid w:val="009C5045"/>
    <w:rsid w:val="00A34E26"/>
    <w:rsid w:val="00A71650"/>
    <w:rsid w:val="00A967AE"/>
    <w:rsid w:val="00AB152F"/>
    <w:rsid w:val="00AC6FED"/>
    <w:rsid w:val="00AE2070"/>
    <w:rsid w:val="00B2734F"/>
    <w:rsid w:val="00B472AE"/>
    <w:rsid w:val="00B600DC"/>
    <w:rsid w:val="00B73FE7"/>
    <w:rsid w:val="00BB1399"/>
    <w:rsid w:val="00BB5F47"/>
    <w:rsid w:val="00BD13AB"/>
    <w:rsid w:val="00BF7618"/>
    <w:rsid w:val="00C244B5"/>
    <w:rsid w:val="00C37DD5"/>
    <w:rsid w:val="00C41B84"/>
    <w:rsid w:val="00C71587"/>
    <w:rsid w:val="00C9222B"/>
    <w:rsid w:val="00CA6D38"/>
    <w:rsid w:val="00CB0E8C"/>
    <w:rsid w:val="00CE61E9"/>
    <w:rsid w:val="00D0356B"/>
    <w:rsid w:val="00D22E6E"/>
    <w:rsid w:val="00D324BC"/>
    <w:rsid w:val="00D477A2"/>
    <w:rsid w:val="00D5257B"/>
    <w:rsid w:val="00D625EC"/>
    <w:rsid w:val="00D76781"/>
    <w:rsid w:val="00DA5078"/>
    <w:rsid w:val="00DC560F"/>
    <w:rsid w:val="00DC5A56"/>
    <w:rsid w:val="00DF5882"/>
    <w:rsid w:val="00E03D5B"/>
    <w:rsid w:val="00E06A99"/>
    <w:rsid w:val="00E23D17"/>
    <w:rsid w:val="00E25872"/>
    <w:rsid w:val="00E54143"/>
    <w:rsid w:val="00E613F9"/>
    <w:rsid w:val="00E82445"/>
    <w:rsid w:val="00E87239"/>
    <w:rsid w:val="00E96A49"/>
    <w:rsid w:val="00EA0E11"/>
    <w:rsid w:val="00EA16E3"/>
    <w:rsid w:val="00EC7167"/>
    <w:rsid w:val="00EF6C2C"/>
    <w:rsid w:val="00F64D6D"/>
    <w:rsid w:val="00F65EA2"/>
    <w:rsid w:val="00F85852"/>
    <w:rsid w:val="00FA72F2"/>
    <w:rsid w:val="00FC241D"/>
    <w:rsid w:val="00FC3D3B"/>
    <w:rsid w:val="00FF1505"/>
    <w:rsid w:val="00FF2679"/>
    <w:rsid w:val="00FF2D50"/>
    <w:rsid w:val="015A67AA"/>
    <w:rsid w:val="097F5398"/>
    <w:rsid w:val="0B163155"/>
    <w:rsid w:val="0CF8207B"/>
    <w:rsid w:val="1112441A"/>
    <w:rsid w:val="18CFFA97"/>
    <w:rsid w:val="1E960E60"/>
    <w:rsid w:val="217F6C0D"/>
    <w:rsid w:val="228734FB"/>
    <w:rsid w:val="2F780A7F"/>
    <w:rsid w:val="357A0006"/>
    <w:rsid w:val="39134082"/>
    <w:rsid w:val="3C9C676D"/>
    <w:rsid w:val="4244A91A"/>
    <w:rsid w:val="42613807"/>
    <w:rsid w:val="454B6F89"/>
    <w:rsid w:val="547F4B5A"/>
    <w:rsid w:val="58E5D1EB"/>
    <w:rsid w:val="59C3C6D4"/>
    <w:rsid w:val="5B00F2F8"/>
    <w:rsid w:val="5DD5AFB0"/>
    <w:rsid w:val="71D1F9FB"/>
    <w:rsid w:val="795F5C8E"/>
    <w:rsid w:val="7A107CCE"/>
    <w:rsid w:val="7F93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D742F"/>
  <w15:docId w15:val="{014F0012-40CD-450A-AF82-E1BDA520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508"/>
    <w:rPr>
      <w:rFonts w:ascii="Tahoma" w:hAnsi="Tahoma" w:cs="Tahoma"/>
      <w:sz w:val="16"/>
      <w:szCs w:val="16"/>
    </w:rPr>
  </w:style>
  <w:style w:type="paragraph" w:styleId="ListParagraph">
    <w:name w:val="List Paragraph"/>
    <w:basedOn w:val="Normal"/>
    <w:uiPriority w:val="34"/>
    <w:qFormat/>
    <w:rsid w:val="005D1508"/>
    <w:pPr>
      <w:ind w:left="720"/>
      <w:contextualSpacing/>
    </w:pPr>
  </w:style>
  <w:style w:type="paragraph" w:styleId="Header">
    <w:name w:val="header"/>
    <w:basedOn w:val="Normal"/>
    <w:link w:val="HeaderChar"/>
    <w:uiPriority w:val="99"/>
    <w:unhideWhenUsed/>
    <w:rsid w:val="00262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79D"/>
  </w:style>
  <w:style w:type="paragraph" w:styleId="Footer">
    <w:name w:val="footer"/>
    <w:basedOn w:val="Normal"/>
    <w:link w:val="FooterChar"/>
    <w:uiPriority w:val="99"/>
    <w:unhideWhenUsed/>
    <w:rsid w:val="00262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79D"/>
  </w:style>
  <w:style w:type="character" w:styleId="PlaceholderText">
    <w:name w:val="Placeholder Text"/>
    <w:basedOn w:val="DefaultParagraphFont"/>
    <w:uiPriority w:val="99"/>
    <w:semiHidden/>
    <w:rsid w:val="00D324BC"/>
    <w:rPr>
      <w:color w:val="808080"/>
    </w:rPr>
  </w:style>
  <w:style w:type="character" w:styleId="Hyperlink">
    <w:name w:val="Hyperlink"/>
    <w:basedOn w:val="DefaultParagraphFont"/>
    <w:uiPriority w:val="99"/>
    <w:unhideWhenUsed/>
    <w:rsid w:val="005F000E"/>
    <w:rPr>
      <w:color w:val="0000FF" w:themeColor="hyperlink"/>
      <w:u w:val="single"/>
    </w:rPr>
  </w:style>
  <w:style w:type="paragraph" w:customStyle="1" w:styleId="a">
    <w:name w:val="_"/>
    <w:basedOn w:val="Normal"/>
    <w:rsid w:val="00CB0E8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750C7"/>
    <w:rPr>
      <w:sz w:val="16"/>
      <w:szCs w:val="16"/>
    </w:rPr>
  </w:style>
  <w:style w:type="paragraph" w:styleId="CommentText">
    <w:name w:val="annotation text"/>
    <w:basedOn w:val="Normal"/>
    <w:link w:val="CommentTextChar"/>
    <w:uiPriority w:val="99"/>
    <w:semiHidden/>
    <w:unhideWhenUsed/>
    <w:rsid w:val="004750C7"/>
    <w:pPr>
      <w:spacing w:line="240" w:lineRule="auto"/>
    </w:pPr>
    <w:rPr>
      <w:sz w:val="20"/>
      <w:szCs w:val="20"/>
    </w:rPr>
  </w:style>
  <w:style w:type="character" w:customStyle="1" w:styleId="CommentTextChar">
    <w:name w:val="Comment Text Char"/>
    <w:basedOn w:val="DefaultParagraphFont"/>
    <w:link w:val="CommentText"/>
    <w:uiPriority w:val="99"/>
    <w:semiHidden/>
    <w:rsid w:val="004750C7"/>
    <w:rPr>
      <w:sz w:val="20"/>
      <w:szCs w:val="20"/>
    </w:rPr>
  </w:style>
  <w:style w:type="paragraph" w:styleId="CommentSubject">
    <w:name w:val="annotation subject"/>
    <w:basedOn w:val="CommentText"/>
    <w:next w:val="CommentText"/>
    <w:link w:val="CommentSubjectChar"/>
    <w:uiPriority w:val="99"/>
    <w:semiHidden/>
    <w:unhideWhenUsed/>
    <w:rsid w:val="004750C7"/>
    <w:rPr>
      <w:b/>
      <w:bCs/>
    </w:rPr>
  </w:style>
  <w:style w:type="character" w:customStyle="1" w:styleId="CommentSubjectChar">
    <w:name w:val="Comment Subject Char"/>
    <w:basedOn w:val="CommentTextChar"/>
    <w:link w:val="CommentSubject"/>
    <w:uiPriority w:val="99"/>
    <w:semiHidden/>
    <w:rsid w:val="004750C7"/>
    <w:rPr>
      <w:b/>
      <w:bCs/>
      <w:sz w:val="20"/>
      <w:szCs w:val="20"/>
    </w:rPr>
  </w:style>
  <w:style w:type="paragraph" w:styleId="Revision">
    <w:name w:val="Revision"/>
    <w:hidden/>
    <w:uiPriority w:val="99"/>
    <w:semiHidden/>
    <w:rsid w:val="004750C7"/>
    <w:pPr>
      <w:spacing w:after="0" w:line="240" w:lineRule="auto"/>
    </w:pPr>
  </w:style>
  <w:style w:type="character" w:styleId="UnresolvedMention">
    <w:name w:val="Unresolved Mention"/>
    <w:basedOn w:val="DefaultParagraphFont"/>
    <w:uiPriority w:val="99"/>
    <w:semiHidden/>
    <w:unhideWhenUsed/>
    <w:rsid w:val="00B73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83222">
      <w:bodyDiv w:val="1"/>
      <w:marLeft w:val="0"/>
      <w:marRight w:val="0"/>
      <w:marTop w:val="0"/>
      <w:marBottom w:val="0"/>
      <w:divBdr>
        <w:top w:val="none" w:sz="0" w:space="0" w:color="auto"/>
        <w:left w:val="none" w:sz="0" w:space="0" w:color="auto"/>
        <w:bottom w:val="none" w:sz="0" w:space="0" w:color="auto"/>
        <w:right w:val="none" w:sz="0" w:space="0" w:color="auto"/>
      </w:divBdr>
      <w:divsChild>
        <w:div w:id="684865415">
          <w:marLeft w:val="0"/>
          <w:marRight w:val="0"/>
          <w:marTop w:val="0"/>
          <w:marBottom w:val="0"/>
          <w:divBdr>
            <w:top w:val="none" w:sz="0" w:space="0" w:color="auto"/>
            <w:left w:val="none" w:sz="0" w:space="0" w:color="auto"/>
            <w:bottom w:val="none" w:sz="0" w:space="0" w:color="auto"/>
            <w:right w:val="none" w:sz="0" w:space="0" w:color="auto"/>
          </w:divBdr>
        </w:div>
        <w:div w:id="1462111696">
          <w:marLeft w:val="0"/>
          <w:marRight w:val="0"/>
          <w:marTop w:val="0"/>
          <w:marBottom w:val="0"/>
          <w:divBdr>
            <w:top w:val="none" w:sz="0" w:space="0" w:color="auto"/>
            <w:left w:val="none" w:sz="0" w:space="0" w:color="auto"/>
            <w:bottom w:val="none" w:sz="0" w:space="0" w:color="auto"/>
            <w:right w:val="none" w:sz="0" w:space="0" w:color="auto"/>
          </w:divBdr>
        </w:div>
        <w:div w:id="1569799266">
          <w:marLeft w:val="0"/>
          <w:marRight w:val="0"/>
          <w:marTop w:val="0"/>
          <w:marBottom w:val="0"/>
          <w:divBdr>
            <w:top w:val="none" w:sz="0" w:space="0" w:color="auto"/>
            <w:left w:val="none" w:sz="0" w:space="0" w:color="auto"/>
            <w:bottom w:val="none" w:sz="0" w:space="0" w:color="auto"/>
            <w:right w:val="none" w:sz="0" w:space="0" w:color="auto"/>
          </w:divBdr>
        </w:div>
      </w:divsChild>
    </w:div>
    <w:div w:id="693263888">
      <w:bodyDiv w:val="1"/>
      <w:marLeft w:val="0"/>
      <w:marRight w:val="0"/>
      <w:marTop w:val="0"/>
      <w:marBottom w:val="0"/>
      <w:divBdr>
        <w:top w:val="none" w:sz="0" w:space="0" w:color="auto"/>
        <w:left w:val="none" w:sz="0" w:space="0" w:color="auto"/>
        <w:bottom w:val="none" w:sz="0" w:space="0" w:color="auto"/>
        <w:right w:val="none" w:sz="0" w:space="0" w:color="auto"/>
      </w:divBdr>
    </w:div>
    <w:div w:id="798108704">
      <w:bodyDiv w:val="1"/>
      <w:marLeft w:val="0"/>
      <w:marRight w:val="0"/>
      <w:marTop w:val="0"/>
      <w:marBottom w:val="0"/>
      <w:divBdr>
        <w:top w:val="none" w:sz="0" w:space="0" w:color="auto"/>
        <w:left w:val="none" w:sz="0" w:space="0" w:color="auto"/>
        <w:bottom w:val="none" w:sz="0" w:space="0" w:color="auto"/>
        <w:right w:val="none" w:sz="0" w:space="0" w:color="auto"/>
      </w:divBdr>
    </w:div>
    <w:div w:id="1352803277">
      <w:bodyDiv w:val="1"/>
      <w:marLeft w:val="0"/>
      <w:marRight w:val="0"/>
      <w:marTop w:val="0"/>
      <w:marBottom w:val="0"/>
      <w:divBdr>
        <w:top w:val="none" w:sz="0" w:space="0" w:color="auto"/>
        <w:left w:val="none" w:sz="0" w:space="0" w:color="auto"/>
        <w:bottom w:val="none" w:sz="0" w:space="0" w:color="auto"/>
        <w:right w:val="none" w:sz="0" w:space="0" w:color="auto"/>
      </w:divBdr>
      <w:divsChild>
        <w:div w:id="778530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afton@conservationlegacy.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764DF742-D8EE-41D9-ADF7-E472C580F9C0}"/>
      </w:docPartPr>
      <w:docPartBody>
        <w:p w:rsidR="00F80B80" w:rsidRDefault="00C244B5">
          <w:r w:rsidRPr="00CC4B81">
            <w:rPr>
              <w:rStyle w:val="PlaceholderText"/>
            </w:rPr>
            <w:t>Click here to enter text.</w:t>
          </w:r>
        </w:p>
      </w:docPartBody>
    </w:docPart>
    <w:docPart>
      <w:docPartPr>
        <w:name w:val="A23DC88231724DC29BF0A1CC98502D95"/>
        <w:category>
          <w:name w:val="General"/>
          <w:gallery w:val="placeholder"/>
        </w:category>
        <w:types>
          <w:type w:val="bbPlcHdr"/>
        </w:types>
        <w:behaviors>
          <w:behavior w:val="content"/>
        </w:behaviors>
        <w:guid w:val="{8F87BB04-EDA6-447F-A331-85223A365E21}"/>
      </w:docPartPr>
      <w:docPartBody>
        <w:p w:rsidR="00AD1A7B" w:rsidRDefault="00CC22C4" w:rsidP="00CC22C4">
          <w:pPr>
            <w:pStyle w:val="A23DC88231724DC29BF0A1CC98502D95"/>
          </w:pPr>
          <w:r w:rsidRPr="00CC4B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4B5"/>
    <w:rsid w:val="002A376A"/>
    <w:rsid w:val="00345BD2"/>
    <w:rsid w:val="00422B15"/>
    <w:rsid w:val="00545328"/>
    <w:rsid w:val="0096091B"/>
    <w:rsid w:val="00A44BB5"/>
    <w:rsid w:val="00AD1A7B"/>
    <w:rsid w:val="00AE46BF"/>
    <w:rsid w:val="00C244B5"/>
    <w:rsid w:val="00C3200D"/>
    <w:rsid w:val="00CC22C4"/>
    <w:rsid w:val="00D8143B"/>
    <w:rsid w:val="00E52D91"/>
    <w:rsid w:val="00F17DB8"/>
    <w:rsid w:val="00F80B80"/>
    <w:rsid w:val="00F847E6"/>
    <w:rsid w:val="00FA177C"/>
    <w:rsid w:val="00FE70BC"/>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26EF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2C4"/>
    <w:rPr>
      <w:color w:val="808080"/>
    </w:rPr>
  </w:style>
  <w:style w:type="paragraph" w:customStyle="1" w:styleId="A23DC88231724DC29BF0A1CC98502D95">
    <w:name w:val="A23DC88231724DC29BF0A1CC98502D95"/>
    <w:rsid w:val="00CC22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40fa35-302d-4b4e-8038-8965bac55e77">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F720D04A400B44985C117783ECDA96" ma:contentTypeVersion="15" ma:contentTypeDescription="Create a new document." ma:contentTypeScope="" ma:versionID="33f16ca515c28f5d9ce067eeb63f521c">
  <xsd:schema xmlns:xsd="http://www.w3.org/2001/XMLSchema" xmlns:xs="http://www.w3.org/2001/XMLSchema" xmlns:p="http://schemas.microsoft.com/office/2006/metadata/properties" xmlns:ns1="http://schemas.microsoft.com/sharepoint/v3" xmlns:ns3="1840fa35-302d-4b4e-8038-8965bac55e77" xmlns:ns4="62a7fa3f-e5ba-4124-bdf4-8ce1f798b0e3" targetNamespace="http://schemas.microsoft.com/office/2006/metadata/properties" ma:root="true" ma:fieldsID="0fa1c11656075abb41289c3361591fc1" ns1:_="" ns3:_="" ns4:_="">
    <xsd:import namespace="http://schemas.microsoft.com/sharepoint/v3"/>
    <xsd:import namespace="1840fa35-302d-4b4e-8038-8965bac55e77"/>
    <xsd:import namespace="62a7fa3f-e5ba-4124-bdf4-8ce1f798b0e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40fa35-302d-4b4e-8038-8965bac55e7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a7fa3f-e5ba-4124-bdf4-8ce1f798b0e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505E1-C7CD-4753-BC45-5D36768AC9D8}">
  <ds:schemaRefs>
    <ds:schemaRef ds:uri="http://schemas.microsoft.com/office/2006/metadata/properties"/>
    <ds:schemaRef ds:uri="http://schemas.microsoft.com/office/infopath/2007/PartnerControls"/>
    <ds:schemaRef ds:uri="1840fa35-302d-4b4e-8038-8965bac55e77"/>
    <ds:schemaRef ds:uri="http://schemas.microsoft.com/sharepoint/v3"/>
  </ds:schemaRefs>
</ds:datastoreItem>
</file>

<file path=customXml/itemProps2.xml><?xml version="1.0" encoding="utf-8"?>
<ds:datastoreItem xmlns:ds="http://schemas.openxmlformats.org/officeDocument/2006/customXml" ds:itemID="{E247C8FF-E078-4DB9-8E8B-85B427A0F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40fa35-302d-4b4e-8038-8965bac55e77"/>
    <ds:schemaRef ds:uri="62a7fa3f-e5ba-4124-bdf4-8ce1f798b0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074D9F-257B-4C24-8029-E98DCA4572A8}">
  <ds:schemaRefs>
    <ds:schemaRef ds:uri="http://schemas.openxmlformats.org/officeDocument/2006/bibliography"/>
  </ds:schemaRefs>
</ds:datastoreItem>
</file>

<file path=customXml/itemProps4.xml><?xml version="1.0" encoding="utf-8"?>
<ds:datastoreItem xmlns:ds="http://schemas.openxmlformats.org/officeDocument/2006/customXml" ds:itemID="{257572A7-F9E7-44C2-8482-0CAADD611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All Conservation Legacy Template</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Conservation Legacy Template</dc:title>
  <dc:subject/>
  <dc:creator>David</dc:creator>
  <cp:keywords/>
  <dc:description/>
  <cp:lastModifiedBy>Amber Wong</cp:lastModifiedBy>
  <cp:revision>3</cp:revision>
  <dcterms:created xsi:type="dcterms:W3CDTF">2021-01-14T15:42:00Z</dcterms:created>
  <dcterms:modified xsi:type="dcterms:W3CDTF">2021-01-15T19:55:00Z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0x01010092F720D04A400B44985C117783ECDA96</vt:lpwstr>
  </property>
  <property fmtid="{D5CDD505-2E9C-101B-9397-08002B2CF9AE}" pid="3" name="AuthorIds_UIVersion_6144">
    <vt:lpwstr>229</vt:lpwstr>
  </property>
  <property fmtid="{D5CDD505-2E9C-101B-9397-08002B2CF9AE}" pid="4" name="AuthorIds_UIVersion_6656">
    <vt:lpwstr>230</vt:lpwstr>
  </property>
  <property fmtid="{D5CDD505-2E9C-101B-9397-08002B2CF9AE}" pid="5" name="AuthorIds_UIVersion_7680">
    <vt:lpwstr>229</vt:lpwstr>
  </property>
  <property fmtid="{D5CDD505-2E9C-101B-9397-08002B2CF9AE}" pid="6" name="Order">
    <vt:r8>402400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